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EF10A" w14:textId="10ACE6C3" w:rsidR="008D519C" w:rsidRDefault="005012D9">
      <w:pPr>
        <w:spacing w:line="276" w:lineRule="auto"/>
        <w:ind w:right="28"/>
        <w:jc w:val="center"/>
        <w:rPr>
          <w:rFonts w:ascii="Times New Roman" w:eastAsia="Times New Roman" w:hAnsi="Times New Roman" w:cs="Times New Roman"/>
          <w:b/>
          <w:sz w:val="60"/>
          <w:szCs w:val="60"/>
        </w:rPr>
      </w:pPr>
      <w:r>
        <w:rPr>
          <w:rFonts w:ascii="Times New Roman" w:eastAsia="Times New Roman" w:hAnsi="Times New Roman" w:cs="Times New Roman"/>
          <w:b/>
          <w:sz w:val="60"/>
          <w:szCs w:val="60"/>
        </w:rPr>
        <w:t>ПАСПОРТ</w:t>
      </w:r>
    </w:p>
    <w:p w14:paraId="5FC1CC65" w14:textId="77777777" w:rsidR="008D519C" w:rsidRDefault="008D519C">
      <w:pPr>
        <w:spacing w:after="0" w:line="276" w:lineRule="auto"/>
        <w:ind w:right="28"/>
        <w:jc w:val="center"/>
        <w:rPr>
          <w:rFonts w:ascii="Times New Roman" w:eastAsia="Times New Roman" w:hAnsi="Times New Roman" w:cs="Times New Roman"/>
          <w:sz w:val="44"/>
          <w:szCs w:val="44"/>
        </w:rPr>
      </w:pPr>
    </w:p>
    <w:p w14:paraId="28CB2EA3" w14:textId="77777777" w:rsidR="008D519C" w:rsidRDefault="005012D9">
      <w:pPr>
        <w:spacing w:after="0" w:line="276" w:lineRule="auto"/>
        <w:ind w:right="28"/>
        <w:jc w:val="center"/>
        <w:rPr>
          <w:rFonts w:ascii="Times New Roman" w:eastAsia="Times New Roman" w:hAnsi="Times New Roman" w:cs="Times New Roman"/>
          <w:sz w:val="44"/>
          <w:szCs w:val="44"/>
        </w:rPr>
      </w:pPr>
      <w:proofErr w:type="spellStart"/>
      <w:r>
        <w:rPr>
          <w:rFonts w:ascii="Times New Roman" w:eastAsia="Times New Roman" w:hAnsi="Times New Roman" w:cs="Times New Roman"/>
          <w:sz w:val="44"/>
          <w:szCs w:val="44"/>
          <w:lang w:val="en-US"/>
        </w:rPr>
        <w:t>DigiCityModule</w:t>
      </w:r>
      <w:proofErr w:type="spellEnd"/>
      <w:r>
        <w:rPr>
          <w:rFonts w:ascii="Times New Roman" w:eastAsia="Times New Roman" w:hAnsi="Times New Roman" w:cs="Times New Roman"/>
          <w:sz w:val="44"/>
          <w:szCs w:val="44"/>
        </w:rPr>
        <w:t>10</w:t>
      </w:r>
    </w:p>
    <w:p w14:paraId="15C8E4EE" w14:textId="536EB2EC" w:rsidR="008D519C" w:rsidRDefault="005012D9">
      <w:pPr>
        <w:spacing w:after="0" w:line="276" w:lineRule="auto"/>
        <w:ind w:right="28"/>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w:t>
      </w:r>
      <w:r>
        <w:rPr>
          <w:rFonts w:ascii="Times New Roman" w:eastAsia="Times New Roman" w:hAnsi="Times New Roman" w:cs="Times New Roman"/>
          <w:sz w:val="44"/>
          <w:szCs w:val="44"/>
          <w:lang w:val="en-US"/>
        </w:rPr>
        <w:t>DCM</w:t>
      </w:r>
      <w:r>
        <w:rPr>
          <w:rFonts w:ascii="Times New Roman" w:eastAsia="Times New Roman" w:hAnsi="Times New Roman" w:cs="Times New Roman"/>
          <w:sz w:val="44"/>
          <w:szCs w:val="44"/>
        </w:rPr>
        <w:t>10</w:t>
      </w:r>
      <w:r w:rsidR="00C22E7C">
        <w:rPr>
          <w:rFonts w:ascii="Times New Roman" w:eastAsia="Times New Roman" w:hAnsi="Times New Roman" w:cs="Times New Roman"/>
          <w:sz w:val="44"/>
          <w:szCs w:val="44"/>
        </w:rPr>
        <w:t>.</w:t>
      </w:r>
      <w:r w:rsidR="00C22E7C">
        <w:rPr>
          <w:rFonts w:ascii="Times New Roman" w:eastAsia="Times New Roman" w:hAnsi="Times New Roman" w:cs="Times New Roman"/>
          <w:sz w:val="44"/>
          <w:szCs w:val="44"/>
          <w:lang w:val="en-US"/>
        </w:rPr>
        <w:t>DI</w:t>
      </w:r>
      <w:r w:rsidR="00C22E7C" w:rsidRPr="00DE6E2D">
        <w:rPr>
          <w:rFonts w:ascii="Times New Roman" w:eastAsia="Times New Roman" w:hAnsi="Times New Roman" w:cs="Times New Roman"/>
          <w:sz w:val="44"/>
          <w:szCs w:val="44"/>
        </w:rPr>
        <w:t>8</w:t>
      </w:r>
      <w:r w:rsidR="00C22E7C">
        <w:rPr>
          <w:rFonts w:ascii="Times New Roman" w:eastAsia="Times New Roman" w:hAnsi="Times New Roman" w:cs="Times New Roman"/>
          <w:sz w:val="44"/>
          <w:szCs w:val="44"/>
          <w:lang w:val="en-US"/>
        </w:rPr>
        <w:t>DO</w:t>
      </w:r>
      <w:r w:rsidR="00C22E7C" w:rsidRPr="00DE6E2D">
        <w:rPr>
          <w:rFonts w:ascii="Times New Roman" w:eastAsia="Times New Roman" w:hAnsi="Times New Roman" w:cs="Times New Roman"/>
          <w:sz w:val="44"/>
          <w:szCs w:val="44"/>
        </w:rPr>
        <w:t>8</w:t>
      </w:r>
      <w:r>
        <w:rPr>
          <w:rFonts w:ascii="Times New Roman" w:eastAsia="Times New Roman" w:hAnsi="Times New Roman" w:cs="Times New Roman"/>
          <w:sz w:val="44"/>
          <w:szCs w:val="44"/>
        </w:rPr>
        <w:t>)</w:t>
      </w:r>
    </w:p>
    <w:p w14:paraId="57033D66" w14:textId="599F94DD" w:rsidR="008D519C" w:rsidRPr="00C61F2E" w:rsidRDefault="005012D9">
      <w:pPr>
        <w:spacing w:after="0" w:line="276" w:lineRule="auto"/>
        <w:ind w:right="28"/>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Модул</w:t>
      </w:r>
      <w:r w:rsidR="006D629C">
        <w:rPr>
          <w:rFonts w:ascii="Times New Roman" w:eastAsia="Times New Roman" w:hAnsi="Times New Roman" w:cs="Times New Roman"/>
          <w:sz w:val="44"/>
          <w:szCs w:val="44"/>
        </w:rPr>
        <w:t>ь</w:t>
      </w:r>
      <w:r w:rsidR="007C64C2">
        <w:rPr>
          <w:rFonts w:ascii="Times New Roman" w:eastAsia="Times New Roman" w:hAnsi="Times New Roman" w:cs="Times New Roman"/>
          <w:sz w:val="44"/>
          <w:szCs w:val="44"/>
        </w:rPr>
        <w:t xml:space="preserve"> </w:t>
      </w:r>
      <w:r>
        <w:rPr>
          <w:rFonts w:ascii="Times New Roman" w:eastAsia="Times New Roman" w:hAnsi="Times New Roman" w:cs="Times New Roman"/>
          <w:sz w:val="44"/>
          <w:szCs w:val="44"/>
        </w:rPr>
        <w:t>ввода</w:t>
      </w:r>
      <w:r w:rsidR="00C61F2E" w:rsidRPr="00DE6E2D">
        <w:rPr>
          <w:rFonts w:ascii="Times New Roman" w:eastAsia="Times New Roman" w:hAnsi="Times New Roman" w:cs="Times New Roman"/>
          <w:sz w:val="44"/>
          <w:szCs w:val="44"/>
        </w:rPr>
        <w:t>-</w:t>
      </w:r>
      <w:r w:rsidR="00C61F2E">
        <w:rPr>
          <w:rFonts w:ascii="Times New Roman" w:eastAsia="Times New Roman" w:hAnsi="Times New Roman" w:cs="Times New Roman"/>
          <w:sz w:val="44"/>
          <w:szCs w:val="44"/>
        </w:rPr>
        <w:t>вывода</w:t>
      </w:r>
    </w:p>
    <w:p w14:paraId="32576213" w14:textId="77777777" w:rsidR="008D519C" w:rsidRDefault="008D519C">
      <w:pPr>
        <w:rPr>
          <w:rFonts w:ascii="Times New Roman" w:hAnsi="Times New Roman" w:cs="Times New Roman"/>
        </w:rPr>
      </w:pPr>
    </w:p>
    <w:p w14:paraId="04CCC052" w14:textId="05E90A8D" w:rsidR="008D519C" w:rsidRDefault="00BD5019" w:rsidP="00BD5019">
      <w:pPr>
        <w:jc w:val="center"/>
        <w:rPr>
          <w:rFonts w:ascii="Times New Roman" w:hAnsi="Times New Roman" w:cs="Times New Roman"/>
        </w:rPr>
      </w:pPr>
      <w:r>
        <w:rPr>
          <w:rFonts w:ascii="Times New Roman" w:hAnsi="Times New Roman" w:cs="Times New Roman"/>
          <w:noProof/>
        </w:rPr>
        <w:drawing>
          <wp:inline distT="0" distB="0" distL="0" distR="0" wp14:anchorId="595568F7" wp14:editId="1029FCBB">
            <wp:extent cx="3524349" cy="347980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509" cy="3491807"/>
                    </a:xfrm>
                    <a:prstGeom prst="rect">
                      <a:avLst/>
                    </a:prstGeom>
                    <a:noFill/>
                    <a:ln>
                      <a:noFill/>
                    </a:ln>
                  </pic:spPr>
                </pic:pic>
              </a:graphicData>
            </a:graphic>
          </wp:inline>
        </w:drawing>
      </w:r>
    </w:p>
    <w:p w14:paraId="3DFAAF54" w14:textId="77777777" w:rsidR="008D519C" w:rsidRDefault="005012D9">
      <w:pPr>
        <w:spacing w:before="100"/>
        <w:ind w:right="27"/>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СОДЕРЖАНИЕ</w:t>
      </w:r>
    </w:p>
    <w:sdt>
      <w:sdtPr>
        <w:rPr>
          <w:rFonts w:ascii="Times New Roman" w:eastAsia="Calibri" w:hAnsi="Times New Roman" w:cs="Times New Roman"/>
          <w:color w:val="auto"/>
          <w:sz w:val="22"/>
          <w:szCs w:val="22"/>
          <w:lang w:eastAsia="zh-CN"/>
        </w:rPr>
        <w:id w:val="-24638438"/>
        <w:docPartObj>
          <w:docPartGallery w:val="Table of Contents"/>
          <w:docPartUnique/>
        </w:docPartObj>
      </w:sdtPr>
      <w:sdtEndPr/>
      <w:sdtContent>
        <w:p w14:paraId="5525036E" w14:textId="77777777" w:rsidR="008D519C" w:rsidRDefault="008D519C">
          <w:pPr>
            <w:pStyle w:val="af8"/>
            <w:rPr>
              <w:rFonts w:ascii="Times New Roman" w:hAnsi="Times New Roman" w:cs="Times New Roman"/>
              <w:color w:val="auto"/>
            </w:rPr>
          </w:pPr>
        </w:p>
        <w:p w14:paraId="108E04BA" w14:textId="53A574FB" w:rsidR="00063045" w:rsidRDefault="005012D9">
          <w:pPr>
            <w:pStyle w:val="12"/>
            <w:tabs>
              <w:tab w:val="right" w:leader="dot" w:pos="7122"/>
            </w:tabs>
            <w:rPr>
              <w:rFonts w:asciiTheme="minorHAnsi" w:eastAsiaTheme="minorEastAsia" w:hAnsiTheme="minorHAnsi" w:cstheme="minorBidi"/>
              <w:noProof/>
              <w:lang w:eastAsia="ru-RU"/>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74089924" w:history="1">
            <w:r w:rsidR="00063045" w:rsidRPr="00AE24D3">
              <w:rPr>
                <w:rStyle w:val="af9"/>
                <w:rFonts w:ascii="Times New Roman" w:eastAsia="Times New Roman" w:hAnsi="Times New Roman" w:cs="Times New Roman"/>
                <w:b/>
                <w:bCs/>
                <w:noProof/>
              </w:rPr>
              <w:t>Основные сведения об изделии и технические данные</w:t>
            </w:r>
            <w:r w:rsidR="00063045">
              <w:rPr>
                <w:noProof/>
                <w:webHidden/>
              </w:rPr>
              <w:tab/>
            </w:r>
            <w:r w:rsidR="00063045">
              <w:rPr>
                <w:noProof/>
                <w:webHidden/>
              </w:rPr>
              <w:fldChar w:fldCharType="begin"/>
            </w:r>
            <w:r w:rsidR="00063045">
              <w:rPr>
                <w:noProof/>
                <w:webHidden/>
              </w:rPr>
              <w:instrText xml:space="preserve"> PAGEREF _Toc174089924 \h </w:instrText>
            </w:r>
            <w:r w:rsidR="00063045">
              <w:rPr>
                <w:noProof/>
                <w:webHidden/>
              </w:rPr>
            </w:r>
            <w:r w:rsidR="00063045">
              <w:rPr>
                <w:noProof/>
                <w:webHidden/>
              </w:rPr>
              <w:fldChar w:fldCharType="separate"/>
            </w:r>
            <w:r w:rsidR="00063045">
              <w:rPr>
                <w:noProof/>
                <w:webHidden/>
              </w:rPr>
              <w:t>3</w:t>
            </w:r>
            <w:r w:rsidR="00063045">
              <w:rPr>
                <w:noProof/>
                <w:webHidden/>
              </w:rPr>
              <w:fldChar w:fldCharType="end"/>
            </w:r>
          </w:hyperlink>
        </w:p>
        <w:p w14:paraId="335812E3" w14:textId="5B08F64C" w:rsidR="00063045" w:rsidRDefault="00475847">
          <w:pPr>
            <w:pStyle w:val="12"/>
            <w:tabs>
              <w:tab w:val="right" w:leader="dot" w:pos="7122"/>
            </w:tabs>
            <w:rPr>
              <w:rFonts w:asciiTheme="minorHAnsi" w:eastAsiaTheme="minorEastAsia" w:hAnsiTheme="minorHAnsi" w:cstheme="minorBidi"/>
              <w:noProof/>
              <w:lang w:eastAsia="ru-RU"/>
            </w:rPr>
          </w:pPr>
          <w:hyperlink w:anchor="_Toc174089925" w:history="1">
            <w:r w:rsidR="00063045" w:rsidRPr="00AE24D3">
              <w:rPr>
                <w:rStyle w:val="af9"/>
                <w:rFonts w:ascii="Times New Roman" w:eastAsia="Times New Roman" w:hAnsi="Times New Roman" w:cs="Times New Roman"/>
                <w:b/>
                <w:bCs/>
                <w:noProof/>
              </w:rPr>
              <w:t>Структура условного обозначения модуля</w:t>
            </w:r>
            <w:r w:rsidR="00063045">
              <w:rPr>
                <w:noProof/>
                <w:webHidden/>
              </w:rPr>
              <w:tab/>
            </w:r>
            <w:r w:rsidR="00063045">
              <w:rPr>
                <w:noProof/>
                <w:webHidden/>
              </w:rPr>
              <w:fldChar w:fldCharType="begin"/>
            </w:r>
            <w:r w:rsidR="00063045">
              <w:rPr>
                <w:noProof/>
                <w:webHidden/>
              </w:rPr>
              <w:instrText xml:space="preserve"> PAGEREF _Toc174089925 \h </w:instrText>
            </w:r>
            <w:r w:rsidR="00063045">
              <w:rPr>
                <w:noProof/>
                <w:webHidden/>
              </w:rPr>
            </w:r>
            <w:r w:rsidR="00063045">
              <w:rPr>
                <w:noProof/>
                <w:webHidden/>
              </w:rPr>
              <w:fldChar w:fldCharType="separate"/>
            </w:r>
            <w:r w:rsidR="00063045">
              <w:rPr>
                <w:noProof/>
                <w:webHidden/>
              </w:rPr>
              <w:t>4</w:t>
            </w:r>
            <w:r w:rsidR="00063045">
              <w:rPr>
                <w:noProof/>
                <w:webHidden/>
              </w:rPr>
              <w:fldChar w:fldCharType="end"/>
            </w:r>
          </w:hyperlink>
        </w:p>
        <w:p w14:paraId="54D95499" w14:textId="2F000CAC" w:rsidR="00063045" w:rsidRDefault="00475847">
          <w:pPr>
            <w:pStyle w:val="12"/>
            <w:tabs>
              <w:tab w:val="right" w:leader="dot" w:pos="7122"/>
            </w:tabs>
            <w:rPr>
              <w:rFonts w:asciiTheme="minorHAnsi" w:eastAsiaTheme="minorEastAsia" w:hAnsiTheme="minorHAnsi" w:cstheme="minorBidi"/>
              <w:noProof/>
              <w:lang w:eastAsia="ru-RU"/>
            </w:rPr>
          </w:pPr>
          <w:hyperlink w:anchor="_Toc174089926" w:history="1">
            <w:r w:rsidR="00063045" w:rsidRPr="00AE24D3">
              <w:rPr>
                <w:rStyle w:val="af9"/>
                <w:rFonts w:ascii="Times New Roman" w:eastAsia="Times New Roman" w:hAnsi="Times New Roman" w:cs="Times New Roman"/>
                <w:b/>
                <w:bCs/>
                <w:noProof/>
              </w:rPr>
              <w:t>Комплектность</w:t>
            </w:r>
            <w:r w:rsidR="00063045">
              <w:rPr>
                <w:noProof/>
                <w:webHidden/>
              </w:rPr>
              <w:tab/>
            </w:r>
            <w:r w:rsidR="00063045">
              <w:rPr>
                <w:noProof/>
                <w:webHidden/>
              </w:rPr>
              <w:fldChar w:fldCharType="begin"/>
            </w:r>
            <w:r w:rsidR="00063045">
              <w:rPr>
                <w:noProof/>
                <w:webHidden/>
              </w:rPr>
              <w:instrText xml:space="preserve"> PAGEREF _Toc174089926 \h </w:instrText>
            </w:r>
            <w:r w:rsidR="00063045">
              <w:rPr>
                <w:noProof/>
                <w:webHidden/>
              </w:rPr>
            </w:r>
            <w:r w:rsidR="00063045">
              <w:rPr>
                <w:noProof/>
                <w:webHidden/>
              </w:rPr>
              <w:fldChar w:fldCharType="separate"/>
            </w:r>
            <w:r w:rsidR="00063045">
              <w:rPr>
                <w:noProof/>
                <w:webHidden/>
              </w:rPr>
              <w:t>4</w:t>
            </w:r>
            <w:r w:rsidR="00063045">
              <w:rPr>
                <w:noProof/>
                <w:webHidden/>
              </w:rPr>
              <w:fldChar w:fldCharType="end"/>
            </w:r>
          </w:hyperlink>
        </w:p>
        <w:p w14:paraId="308F4C06" w14:textId="171A6C97" w:rsidR="00063045" w:rsidRDefault="00475847">
          <w:pPr>
            <w:pStyle w:val="12"/>
            <w:tabs>
              <w:tab w:val="right" w:leader="dot" w:pos="7122"/>
            </w:tabs>
            <w:rPr>
              <w:rFonts w:asciiTheme="minorHAnsi" w:eastAsiaTheme="minorEastAsia" w:hAnsiTheme="minorHAnsi" w:cstheme="minorBidi"/>
              <w:noProof/>
              <w:lang w:eastAsia="ru-RU"/>
            </w:rPr>
          </w:pPr>
          <w:hyperlink w:anchor="_Toc174089927" w:history="1">
            <w:r w:rsidR="00063045" w:rsidRPr="00AE24D3">
              <w:rPr>
                <w:rStyle w:val="af9"/>
                <w:rFonts w:ascii="Times New Roman" w:eastAsia="Times New Roman" w:hAnsi="Times New Roman" w:cs="Times New Roman"/>
                <w:b/>
                <w:bCs/>
                <w:noProof/>
              </w:rPr>
              <w:t>Условия транспортирования</w:t>
            </w:r>
            <w:r w:rsidR="00063045">
              <w:rPr>
                <w:noProof/>
                <w:webHidden/>
              </w:rPr>
              <w:tab/>
            </w:r>
            <w:r w:rsidR="00063045">
              <w:rPr>
                <w:noProof/>
                <w:webHidden/>
              </w:rPr>
              <w:fldChar w:fldCharType="begin"/>
            </w:r>
            <w:r w:rsidR="00063045">
              <w:rPr>
                <w:noProof/>
                <w:webHidden/>
              </w:rPr>
              <w:instrText xml:space="preserve"> PAGEREF _Toc174089927 \h </w:instrText>
            </w:r>
            <w:r w:rsidR="00063045">
              <w:rPr>
                <w:noProof/>
                <w:webHidden/>
              </w:rPr>
            </w:r>
            <w:r w:rsidR="00063045">
              <w:rPr>
                <w:noProof/>
                <w:webHidden/>
              </w:rPr>
              <w:fldChar w:fldCharType="separate"/>
            </w:r>
            <w:r w:rsidR="00063045">
              <w:rPr>
                <w:noProof/>
                <w:webHidden/>
              </w:rPr>
              <w:t>4</w:t>
            </w:r>
            <w:r w:rsidR="00063045">
              <w:rPr>
                <w:noProof/>
                <w:webHidden/>
              </w:rPr>
              <w:fldChar w:fldCharType="end"/>
            </w:r>
          </w:hyperlink>
        </w:p>
        <w:p w14:paraId="04643EE0" w14:textId="7004317C" w:rsidR="00063045" w:rsidRDefault="00475847">
          <w:pPr>
            <w:pStyle w:val="12"/>
            <w:tabs>
              <w:tab w:val="right" w:leader="dot" w:pos="7122"/>
            </w:tabs>
            <w:rPr>
              <w:rFonts w:asciiTheme="minorHAnsi" w:eastAsiaTheme="minorEastAsia" w:hAnsiTheme="minorHAnsi" w:cstheme="minorBidi"/>
              <w:noProof/>
              <w:lang w:eastAsia="ru-RU"/>
            </w:rPr>
          </w:pPr>
          <w:hyperlink w:anchor="_Toc174089928" w:history="1">
            <w:r w:rsidR="00063045" w:rsidRPr="00AE24D3">
              <w:rPr>
                <w:rStyle w:val="af9"/>
                <w:rFonts w:ascii="Times New Roman" w:eastAsia="Times New Roman" w:hAnsi="Times New Roman" w:cs="Times New Roman"/>
                <w:b/>
                <w:bCs/>
                <w:noProof/>
              </w:rPr>
              <w:t>Конструкция устройства DigiCity</w:t>
            </w:r>
            <w:r w:rsidR="00063045">
              <w:rPr>
                <w:noProof/>
                <w:webHidden/>
              </w:rPr>
              <w:tab/>
            </w:r>
            <w:r w:rsidR="00063045">
              <w:rPr>
                <w:noProof/>
                <w:webHidden/>
              </w:rPr>
              <w:fldChar w:fldCharType="begin"/>
            </w:r>
            <w:r w:rsidR="00063045">
              <w:rPr>
                <w:noProof/>
                <w:webHidden/>
              </w:rPr>
              <w:instrText xml:space="preserve"> PAGEREF _Toc174089928 \h </w:instrText>
            </w:r>
            <w:r w:rsidR="00063045">
              <w:rPr>
                <w:noProof/>
                <w:webHidden/>
              </w:rPr>
            </w:r>
            <w:r w:rsidR="00063045">
              <w:rPr>
                <w:noProof/>
                <w:webHidden/>
              </w:rPr>
              <w:fldChar w:fldCharType="separate"/>
            </w:r>
            <w:r w:rsidR="00063045">
              <w:rPr>
                <w:noProof/>
                <w:webHidden/>
              </w:rPr>
              <w:t>5</w:t>
            </w:r>
            <w:r w:rsidR="00063045">
              <w:rPr>
                <w:noProof/>
                <w:webHidden/>
              </w:rPr>
              <w:fldChar w:fldCharType="end"/>
            </w:r>
          </w:hyperlink>
        </w:p>
        <w:p w14:paraId="14CCCFCD" w14:textId="40F3F9B0" w:rsidR="00063045" w:rsidRDefault="00475847">
          <w:pPr>
            <w:pStyle w:val="12"/>
            <w:tabs>
              <w:tab w:val="right" w:leader="dot" w:pos="7122"/>
            </w:tabs>
            <w:rPr>
              <w:rFonts w:asciiTheme="minorHAnsi" w:eastAsiaTheme="minorEastAsia" w:hAnsiTheme="minorHAnsi" w:cstheme="minorBidi"/>
              <w:noProof/>
              <w:lang w:eastAsia="ru-RU"/>
            </w:rPr>
          </w:pPr>
          <w:hyperlink w:anchor="_Toc174089929" w:history="1">
            <w:r w:rsidR="00063045" w:rsidRPr="00AE24D3">
              <w:rPr>
                <w:rStyle w:val="af9"/>
                <w:rFonts w:ascii="Times New Roman" w:eastAsia="Times New Roman" w:hAnsi="Times New Roman" w:cs="Times New Roman"/>
                <w:b/>
                <w:bCs/>
                <w:noProof/>
              </w:rPr>
              <w:t>Распиновка разъемов</w:t>
            </w:r>
            <w:r w:rsidR="00063045">
              <w:rPr>
                <w:noProof/>
                <w:webHidden/>
              </w:rPr>
              <w:tab/>
            </w:r>
            <w:r w:rsidR="00063045">
              <w:rPr>
                <w:noProof/>
                <w:webHidden/>
              </w:rPr>
              <w:fldChar w:fldCharType="begin"/>
            </w:r>
            <w:r w:rsidR="00063045">
              <w:rPr>
                <w:noProof/>
                <w:webHidden/>
              </w:rPr>
              <w:instrText xml:space="preserve"> PAGEREF _Toc174089929 \h </w:instrText>
            </w:r>
            <w:r w:rsidR="00063045">
              <w:rPr>
                <w:noProof/>
                <w:webHidden/>
              </w:rPr>
            </w:r>
            <w:r w:rsidR="00063045">
              <w:rPr>
                <w:noProof/>
                <w:webHidden/>
              </w:rPr>
              <w:fldChar w:fldCharType="separate"/>
            </w:r>
            <w:r w:rsidR="00063045">
              <w:rPr>
                <w:noProof/>
                <w:webHidden/>
              </w:rPr>
              <w:t>6</w:t>
            </w:r>
            <w:r w:rsidR="00063045">
              <w:rPr>
                <w:noProof/>
                <w:webHidden/>
              </w:rPr>
              <w:fldChar w:fldCharType="end"/>
            </w:r>
          </w:hyperlink>
        </w:p>
        <w:p w14:paraId="104C9656" w14:textId="2D07FF36" w:rsidR="00063045" w:rsidRDefault="00475847">
          <w:pPr>
            <w:pStyle w:val="12"/>
            <w:tabs>
              <w:tab w:val="right" w:leader="dot" w:pos="7122"/>
            </w:tabs>
            <w:rPr>
              <w:rFonts w:asciiTheme="minorHAnsi" w:eastAsiaTheme="minorEastAsia" w:hAnsiTheme="minorHAnsi" w:cstheme="minorBidi"/>
              <w:noProof/>
              <w:lang w:eastAsia="ru-RU"/>
            </w:rPr>
          </w:pPr>
          <w:hyperlink w:anchor="_Toc174089930" w:history="1">
            <w:r w:rsidR="00063045" w:rsidRPr="00AE24D3">
              <w:rPr>
                <w:rStyle w:val="af9"/>
                <w:rFonts w:ascii="Times New Roman" w:eastAsia="Times New Roman" w:hAnsi="Times New Roman" w:cs="Times New Roman"/>
                <w:b/>
                <w:bCs/>
                <w:noProof/>
              </w:rPr>
              <w:t>Технические параметры</w:t>
            </w:r>
            <w:r w:rsidR="00063045">
              <w:rPr>
                <w:noProof/>
                <w:webHidden/>
              </w:rPr>
              <w:tab/>
            </w:r>
            <w:r w:rsidR="00063045">
              <w:rPr>
                <w:noProof/>
                <w:webHidden/>
              </w:rPr>
              <w:fldChar w:fldCharType="begin"/>
            </w:r>
            <w:r w:rsidR="00063045">
              <w:rPr>
                <w:noProof/>
                <w:webHidden/>
              </w:rPr>
              <w:instrText xml:space="preserve"> PAGEREF _Toc174089930 \h </w:instrText>
            </w:r>
            <w:r w:rsidR="00063045">
              <w:rPr>
                <w:noProof/>
                <w:webHidden/>
              </w:rPr>
            </w:r>
            <w:r w:rsidR="00063045">
              <w:rPr>
                <w:noProof/>
                <w:webHidden/>
              </w:rPr>
              <w:fldChar w:fldCharType="separate"/>
            </w:r>
            <w:r w:rsidR="00063045">
              <w:rPr>
                <w:noProof/>
                <w:webHidden/>
              </w:rPr>
              <w:t>7</w:t>
            </w:r>
            <w:r w:rsidR="00063045">
              <w:rPr>
                <w:noProof/>
                <w:webHidden/>
              </w:rPr>
              <w:fldChar w:fldCharType="end"/>
            </w:r>
          </w:hyperlink>
        </w:p>
        <w:p w14:paraId="653010D2" w14:textId="109CE318" w:rsidR="00063045" w:rsidRDefault="00475847">
          <w:pPr>
            <w:pStyle w:val="12"/>
            <w:tabs>
              <w:tab w:val="right" w:leader="dot" w:pos="7122"/>
            </w:tabs>
            <w:rPr>
              <w:rFonts w:asciiTheme="minorHAnsi" w:eastAsiaTheme="minorEastAsia" w:hAnsiTheme="minorHAnsi" w:cstheme="minorBidi"/>
              <w:noProof/>
              <w:lang w:eastAsia="ru-RU"/>
            </w:rPr>
          </w:pPr>
          <w:hyperlink w:anchor="_Toc174089931" w:history="1">
            <w:r w:rsidR="00063045" w:rsidRPr="00AE24D3">
              <w:rPr>
                <w:rStyle w:val="af9"/>
                <w:rFonts w:ascii="Times New Roman" w:eastAsia="Times New Roman" w:hAnsi="Times New Roman" w:cs="Times New Roman"/>
                <w:b/>
                <w:bCs/>
                <w:noProof/>
              </w:rPr>
              <w:t>Применение</w:t>
            </w:r>
            <w:r w:rsidR="00063045">
              <w:rPr>
                <w:noProof/>
                <w:webHidden/>
              </w:rPr>
              <w:tab/>
            </w:r>
            <w:r w:rsidR="00063045">
              <w:rPr>
                <w:noProof/>
                <w:webHidden/>
              </w:rPr>
              <w:fldChar w:fldCharType="begin"/>
            </w:r>
            <w:r w:rsidR="00063045">
              <w:rPr>
                <w:noProof/>
                <w:webHidden/>
              </w:rPr>
              <w:instrText xml:space="preserve"> PAGEREF _Toc174089931 \h </w:instrText>
            </w:r>
            <w:r w:rsidR="00063045">
              <w:rPr>
                <w:noProof/>
                <w:webHidden/>
              </w:rPr>
            </w:r>
            <w:r w:rsidR="00063045">
              <w:rPr>
                <w:noProof/>
                <w:webHidden/>
              </w:rPr>
              <w:fldChar w:fldCharType="separate"/>
            </w:r>
            <w:r w:rsidR="00063045">
              <w:rPr>
                <w:noProof/>
                <w:webHidden/>
              </w:rPr>
              <w:t>8</w:t>
            </w:r>
            <w:r w:rsidR="00063045">
              <w:rPr>
                <w:noProof/>
                <w:webHidden/>
              </w:rPr>
              <w:fldChar w:fldCharType="end"/>
            </w:r>
          </w:hyperlink>
        </w:p>
        <w:p w14:paraId="00022F3F" w14:textId="1774A22F" w:rsidR="00063045" w:rsidRDefault="00475847">
          <w:pPr>
            <w:pStyle w:val="12"/>
            <w:tabs>
              <w:tab w:val="right" w:leader="dot" w:pos="7122"/>
            </w:tabs>
            <w:rPr>
              <w:rFonts w:asciiTheme="minorHAnsi" w:eastAsiaTheme="minorEastAsia" w:hAnsiTheme="minorHAnsi" w:cstheme="minorBidi"/>
              <w:noProof/>
              <w:lang w:eastAsia="ru-RU"/>
            </w:rPr>
          </w:pPr>
          <w:hyperlink w:anchor="_Toc174089932" w:history="1">
            <w:r w:rsidR="00063045" w:rsidRPr="00AE24D3">
              <w:rPr>
                <w:rStyle w:val="af9"/>
                <w:rFonts w:ascii="Times New Roman" w:eastAsia="Times New Roman" w:hAnsi="Times New Roman" w:cs="Times New Roman"/>
                <w:b/>
                <w:bCs/>
                <w:noProof/>
              </w:rPr>
              <w:t>Гарантийные обязательства</w:t>
            </w:r>
            <w:r w:rsidR="00063045">
              <w:rPr>
                <w:noProof/>
                <w:webHidden/>
              </w:rPr>
              <w:tab/>
            </w:r>
            <w:r w:rsidR="00063045">
              <w:rPr>
                <w:noProof/>
                <w:webHidden/>
              </w:rPr>
              <w:fldChar w:fldCharType="begin"/>
            </w:r>
            <w:r w:rsidR="00063045">
              <w:rPr>
                <w:noProof/>
                <w:webHidden/>
              </w:rPr>
              <w:instrText xml:space="preserve"> PAGEREF _Toc174089932 \h </w:instrText>
            </w:r>
            <w:r w:rsidR="00063045">
              <w:rPr>
                <w:noProof/>
                <w:webHidden/>
              </w:rPr>
            </w:r>
            <w:r w:rsidR="00063045">
              <w:rPr>
                <w:noProof/>
                <w:webHidden/>
              </w:rPr>
              <w:fldChar w:fldCharType="separate"/>
            </w:r>
            <w:r w:rsidR="00063045">
              <w:rPr>
                <w:noProof/>
                <w:webHidden/>
              </w:rPr>
              <w:t>10</w:t>
            </w:r>
            <w:r w:rsidR="00063045">
              <w:rPr>
                <w:noProof/>
                <w:webHidden/>
              </w:rPr>
              <w:fldChar w:fldCharType="end"/>
            </w:r>
          </w:hyperlink>
        </w:p>
        <w:p w14:paraId="6EDB2707" w14:textId="4467229E" w:rsidR="00063045" w:rsidRDefault="00475847">
          <w:pPr>
            <w:pStyle w:val="12"/>
            <w:tabs>
              <w:tab w:val="right" w:leader="dot" w:pos="7122"/>
            </w:tabs>
            <w:rPr>
              <w:rFonts w:asciiTheme="minorHAnsi" w:eastAsiaTheme="minorEastAsia" w:hAnsiTheme="minorHAnsi" w:cstheme="minorBidi"/>
              <w:noProof/>
              <w:lang w:eastAsia="ru-RU"/>
            </w:rPr>
          </w:pPr>
          <w:hyperlink w:anchor="_Toc174089933" w:history="1">
            <w:r w:rsidR="00063045" w:rsidRPr="00AE24D3">
              <w:rPr>
                <w:rStyle w:val="af9"/>
                <w:rFonts w:ascii="Times New Roman" w:eastAsia="Times New Roman" w:hAnsi="Times New Roman" w:cs="Times New Roman"/>
                <w:b/>
                <w:bCs/>
                <w:noProof/>
              </w:rPr>
              <w:t>Техническое обслуживание</w:t>
            </w:r>
            <w:r w:rsidR="00063045">
              <w:rPr>
                <w:noProof/>
                <w:webHidden/>
              </w:rPr>
              <w:tab/>
            </w:r>
            <w:r w:rsidR="00063045">
              <w:rPr>
                <w:noProof/>
                <w:webHidden/>
              </w:rPr>
              <w:fldChar w:fldCharType="begin"/>
            </w:r>
            <w:r w:rsidR="00063045">
              <w:rPr>
                <w:noProof/>
                <w:webHidden/>
              </w:rPr>
              <w:instrText xml:space="preserve"> PAGEREF _Toc174089933 \h </w:instrText>
            </w:r>
            <w:r w:rsidR="00063045">
              <w:rPr>
                <w:noProof/>
                <w:webHidden/>
              </w:rPr>
            </w:r>
            <w:r w:rsidR="00063045">
              <w:rPr>
                <w:noProof/>
                <w:webHidden/>
              </w:rPr>
              <w:fldChar w:fldCharType="separate"/>
            </w:r>
            <w:r w:rsidR="00063045">
              <w:rPr>
                <w:noProof/>
                <w:webHidden/>
              </w:rPr>
              <w:t>11</w:t>
            </w:r>
            <w:r w:rsidR="00063045">
              <w:rPr>
                <w:noProof/>
                <w:webHidden/>
              </w:rPr>
              <w:fldChar w:fldCharType="end"/>
            </w:r>
          </w:hyperlink>
        </w:p>
        <w:p w14:paraId="687518A6" w14:textId="1B252B13" w:rsidR="00063045" w:rsidRDefault="00475847">
          <w:pPr>
            <w:pStyle w:val="12"/>
            <w:tabs>
              <w:tab w:val="right" w:leader="dot" w:pos="7122"/>
            </w:tabs>
            <w:rPr>
              <w:rFonts w:asciiTheme="minorHAnsi" w:eastAsiaTheme="minorEastAsia" w:hAnsiTheme="minorHAnsi" w:cstheme="minorBidi"/>
              <w:noProof/>
              <w:lang w:eastAsia="ru-RU"/>
            </w:rPr>
          </w:pPr>
          <w:hyperlink w:anchor="_Toc174089934" w:history="1">
            <w:r w:rsidR="00063045" w:rsidRPr="00AE24D3">
              <w:rPr>
                <w:rStyle w:val="af9"/>
                <w:rFonts w:ascii="Times New Roman" w:eastAsia="Times New Roman" w:hAnsi="Times New Roman" w:cs="Times New Roman"/>
                <w:b/>
                <w:bCs/>
                <w:noProof/>
              </w:rPr>
              <w:t>Сведения о приёмке</w:t>
            </w:r>
            <w:r w:rsidR="00063045">
              <w:rPr>
                <w:noProof/>
                <w:webHidden/>
              </w:rPr>
              <w:tab/>
            </w:r>
            <w:r w:rsidR="00063045">
              <w:rPr>
                <w:noProof/>
                <w:webHidden/>
              </w:rPr>
              <w:fldChar w:fldCharType="begin"/>
            </w:r>
            <w:r w:rsidR="00063045">
              <w:rPr>
                <w:noProof/>
                <w:webHidden/>
              </w:rPr>
              <w:instrText xml:space="preserve"> PAGEREF _Toc174089934 \h </w:instrText>
            </w:r>
            <w:r w:rsidR="00063045">
              <w:rPr>
                <w:noProof/>
                <w:webHidden/>
              </w:rPr>
            </w:r>
            <w:r w:rsidR="00063045">
              <w:rPr>
                <w:noProof/>
                <w:webHidden/>
              </w:rPr>
              <w:fldChar w:fldCharType="separate"/>
            </w:r>
            <w:r w:rsidR="00063045">
              <w:rPr>
                <w:noProof/>
                <w:webHidden/>
              </w:rPr>
              <w:t>11</w:t>
            </w:r>
            <w:r w:rsidR="00063045">
              <w:rPr>
                <w:noProof/>
                <w:webHidden/>
              </w:rPr>
              <w:fldChar w:fldCharType="end"/>
            </w:r>
          </w:hyperlink>
        </w:p>
        <w:p w14:paraId="6F3F8FAA" w14:textId="179615F6" w:rsidR="00063045" w:rsidRDefault="00475847">
          <w:pPr>
            <w:pStyle w:val="12"/>
            <w:tabs>
              <w:tab w:val="right" w:leader="dot" w:pos="7122"/>
            </w:tabs>
            <w:rPr>
              <w:rFonts w:asciiTheme="minorHAnsi" w:eastAsiaTheme="minorEastAsia" w:hAnsiTheme="minorHAnsi" w:cstheme="minorBidi"/>
              <w:noProof/>
              <w:lang w:eastAsia="ru-RU"/>
            </w:rPr>
          </w:pPr>
          <w:hyperlink w:anchor="_Toc174089935" w:history="1">
            <w:r w:rsidR="00063045" w:rsidRPr="00AE24D3">
              <w:rPr>
                <w:rStyle w:val="af9"/>
                <w:rFonts w:ascii="Times New Roman" w:eastAsia="Times New Roman" w:hAnsi="Times New Roman" w:cs="Times New Roman"/>
                <w:b/>
                <w:bCs/>
                <w:noProof/>
              </w:rPr>
              <w:t>Сведение сроке гарантии</w:t>
            </w:r>
            <w:r w:rsidR="00063045">
              <w:rPr>
                <w:noProof/>
                <w:webHidden/>
              </w:rPr>
              <w:tab/>
            </w:r>
            <w:r w:rsidR="00063045">
              <w:rPr>
                <w:noProof/>
                <w:webHidden/>
              </w:rPr>
              <w:fldChar w:fldCharType="begin"/>
            </w:r>
            <w:r w:rsidR="00063045">
              <w:rPr>
                <w:noProof/>
                <w:webHidden/>
              </w:rPr>
              <w:instrText xml:space="preserve"> PAGEREF _Toc174089935 \h </w:instrText>
            </w:r>
            <w:r w:rsidR="00063045">
              <w:rPr>
                <w:noProof/>
                <w:webHidden/>
              </w:rPr>
            </w:r>
            <w:r w:rsidR="00063045">
              <w:rPr>
                <w:noProof/>
                <w:webHidden/>
              </w:rPr>
              <w:fldChar w:fldCharType="separate"/>
            </w:r>
            <w:r w:rsidR="00063045">
              <w:rPr>
                <w:noProof/>
                <w:webHidden/>
              </w:rPr>
              <w:t>12</w:t>
            </w:r>
            <w:r w:rsidR="00063045">
              <w:rPr>
                <w:noProof/>
                <w:webHidden/>
              </w:rPr>
              <w:fldChar w:fldCharType="end"/>
            </w:r>
          </w:hyperlink>
        </w:p>
        <w:p w14:paraId="74775428" w14:textId="559DF4DD" w:rsidR="00063045" w:rsidRDefault="00475847">
          <w:pPr>
            <w:pStyle w:val="12"/>
            <w:tabs>
              <w:tab w:val="right" w:leader="dot" w:pos="7122"/>
            </w:tabs>
            <w:rPr>
              <w:rFonts w:asciiTheme="minorHAnsi" w:eastAsiaTheme="minorEastAsia" w:hAnsiTheme="minorHAnsi" w:cstheme="minorBidi"/>
              <w:noProof/>
              <w:lang w:eastAsia="ru-RU"/>
            </w:rPr>
          </w:pPr>
          <w:hyperlink w:anchor="_Toc174089936" w:history="1">
            <w:r w:rsidR="00063045" w:rsidRPr="00AE24D3">
              <w:rPr>
                <w:rStyle w:val="af9"/>
                <w:rFonts w:ascii="Times New Roman" w:eastAsia="Times New Roman" w:hAnsi="Times New Roman" w:cs="Times New Roman"/>
                <w:b/>
                <w:bCs/>
                <w:noProof/>
              </w:rPr>
              <w:t>Сведения об утилизации</w:t>
            </w:r>
            <w:r w:rsidR="00063045">
              <w:rPr>
                <w:noProof/>
                <w:webHidden/>
              </w:rPr>
              <w:tab/>
            </w:r>
            <w:r w:rsidR="00063045">
              <w:rPr>
                <w:noProof/>
                <w:webHidden/>
              </w:rPr>
              <w:fldChar w:fldCharType="begin"/>
            </w:r>
            <w:r w:rsidR="00063045">
              <w:rPr>
                <w:noProof/>
                <w:webHidden/>
              </w:rPr>
              <w:instrText xml:space="preserve"> PAGEREF _Toc174089936 \h </w:instrText>
            </w:r>
            <w:r w:rsidR="00063045">
              <w:rPr>
                <w:noProof/>
                <w:webHidden/>
              </w:rPr>
            </w:r>
            <w:r w:rsidR="00063045">
              <w:rPr>
                <w:noProof/>
                <w:webHidden/>
              </w:rPr>
              <w:fldChar w:fldCharType="separate"/>
            </w:r>
            <w:r w:rsidR="00063045">
              <w:rPr>
                <w:noProof/>
                <w:webHidden/>
              </w:rPr>
              <w:t>12</w:t>
            </w:r>
            <w:r w:rsidR="00063045">
              <w:rPr>
                <w:noProof/>
                <w:webHidden/>
              </w:rPr>
              <w:fldChar w:fldCharType="end"/>
            </w:r>
          </w:hyperlink>
        </w:p>
        <w:p w14:paraId="20E475D9" w14:textId="3069C18A" w:rsidR="00063045" w:rsidRDefault="00475847">
          <w:pPr>
            <w:pStyle w:val="12"/>
            <w:tabs>
              <w:tab w:val="right" w:leader="dot" w:pos="7122"/>
            </w:tabs>
            <w:rPr>
              <w:rFonts w:asciiTheme="minorHAnsi" w:eastAsiaTheme="minorEastAsia" w:hAnsiTheme="minorHAnsi" w:cstheme="minorBidi"/>
              <w:noProof/>
              <w:lang w:eastAsia="ru-RU"/>
            </w:rPr>
          </w:pPr>
          <w:hyperlink w:anchor="_Toc174089937" w:history="1">
            <w:r w:rsidR="00063045" w:rsidRPr="00AE24D3">
              <w:rPr>
                <w:rStyle w:val="af9"/>
                <w:rFonts w:ascii="Times New Roman" w:eastAsia="Times New Roman" w:hAnsi="Times New Roman" w:cs="Times New Roman"/>
                <w:b/>
                <w:bCs/>
                <w:noProof/>
              </w:rPr>
              <w:t>Таблица отметок о проведении  технического обслуживания</w:t>
            </w:r>
            <w:r w:rsidR="00063045">
              <w:rPr>
                <w:noProof/>
                <w:webHidden/>
              </w:rPr>
              <w:tab/>
            </w:r>
            <w:r w:rsidR="00063045">
              <w:rPr>
                <w:noProof/>
                <w:webHidden/>
              </w:rPr>
              <w:fldChar w:fldCharType="begin"/>
            </w:r>
            <w:r w:rsidR="00063045">
              <w:rPr>
                <w:noProof/>
                <w:webHidden/>
              </w:rPr>
              <w:instrText xml:space="preserve"> PAGEREF _Toc174089937 \h </w:instrText>
            </w:r>
            <w:r w:rsidR="00063045">
              <w:rPr>
                <w:noProof/>
                <w:webHidden/>
              </w:rPr>
            </w:r>
            <w:r w:rsidR="00063045">
              <w:rPr>
                <w:noProof/>
                <w:webHidden/>
              </w:rPr>
              <w:fldChar w:fldCharType="separate"/>
            </w:r>
            <w:r w:rsidR="00063045">
              <w:rPr>
                <w:noProof/>
                <w:webHidden/>
              </w:rPr>
              <w:t>13</w:t>
            </w:r>
            <w:r w:rsidR="00063045">
              <w:rPr>
                <w:noProof/>
                <w:webHidden/>
              </w:rPr>
              <w:fldChar w:fldCharType="end"/>
            </w:r>
          </w:hyperlink>
        </w:p>
        <w:p w14:paraId="12AD47CE" w14:textId="7789CE49" w:rsidR="008D519C" w:rsidRDefault="005012D9">
          <w:pPr>
            <w:rPr>
              <w:rFonts w:ascii="Times New Roman" w:hAnsi="Times New Roman" w:cs="Times New Roman"/>
            </w:rPr>
          </w:pPr>
          <w:r>
            <w:rPr>
              <w:rFonts w:ascii="Times New Roman" w:hAnsi="Times New Roman" w:cs="Times New Roman"/>
              <w:b/>
              <w:bCs/>
            </w:rPr>
            <w:fldChar w:fldCharType="end"/>
          </w:r>
        </w:p>
      </w:sdtContent>
    </w:sdt>
    <w:p w14:paraId="1CA86FD2" w14:textId="77777777" w:rsidR="008D519C" w:rsidRDefault="008D519C">
      <w:pPr>
        <w:rPr>
          <w:rFonts w:ascii="Times New Roman" w:hAnsi="Times New Roman" w:cs="Times New Roman"/>
        </w:rPr>
      </w:pPr>
    </w:p>
    <w:p w14:paraId="04D697CB" w14:textId="77777777" w:rsidR="008D519C" w:rsidRDefault="005012D9">
      <w:pPr>
        <w:rPr>
          <w:rFonts w:ascii="Times New Roman" w:hAnsi="Times New Roman" w:cs="Times New Roman"/>
        </w:rPr>
      </w:pPr>
      <w:r>
        <w:rPr>
          <w:rFonts w:ascii="Times New Roman" w:hAnsi="Times New Roman" w:cs="Times New Roman"/>
        </w:rPr>
        <w:br w:type="page" w:clear="all"/>
      </w:r>
    </w:p>
    <w:p w14:paraId="378A0BAE" w14:textId="77777777" w:rsidR="008D519C" w:rsidRDefault="005012D9">
      <w:pPr>
        <w:pStyle w:val="1"/>
        <w:rPr>
          <w:rFonts w:ascii="Times New Roman" w:eastAsia="Times New Roman" w:hAnsi="Times New Roman" w:cs="Times New Roman"/>
          <w:b/>
          <w:bCs/>
          <w:color w:val="auto"/>
          <w:sz w:val="28"/>
          <w:szCs w:val="28"/>
        </w:rPr>
      </w:pPr>
      <w:bookmarkStart w:id="0" w:name="_Toc174089924"/>
      <w:r>
        <w:rPr>
          <w:rFonts w:ascii="Times New Roman" w:eastAsia="Times New Roman" w:hAnsi="Times New Roman" w:cs="Times New Roman"/>
          <w:b/>
          <w:bCs/>
          <w:color w:val="auto"/>
          <w:sz w:val="28"/>
          <w:szCs w:val="28"/>
        </w:rPr>
        <w:lastRenderedPageBreak/>
        <w:t>Основные сведения об изделии и технические данные</w:t>
      </w:r>
      <w:bookmarkEnd w:id="0"/>
    </w:p>
    <w:p w14:paraId="45EEF03F" w14:textId="77777777" w:rsidR="008D519C" w:rsidRDefault="008D519C">
      <w:pPr>
        <w:rPr>
          <w:rFonts w:ascii="Times New Roman" w:hAnsi="Times New Roman" w:cs="Times New Roman"/>
        </w:rPr>
      </w:pPr>
    </w:p>
    <w:p w14:paraId="7A837926" w14:textId="3F0CE0A6" w:rsidR="008D519C" w:rsidRDefault="005012D9">
      <w:pPr>
        <w:jc w:val="both"/>
        <w:rPr>
          <w:rFonts w:ascii="Times New Roman" w:hAnsi="Times New Roman" w:cs="Times New Roman"/>
        </w:rPr>
      </w:pPr>
      <w:r>
        <w:rPr>
          <w:rFonts w:ascii="Times New Roman" w:hAnsi="Times New Roman" w:cs="Times New Roman"/>
        </w:rPr>
        <w:t xml:space="preserve">Внешний модуль расширения </w:t>
      </w:r>
      <w:proofErr w:type="spellStart"/>
      <w:r>
        <w:rPr>
          <w:rFonts w:ascii="Times New Roman" w:hAnsi="Times New Roman" w:cs="Times New Roman"/>
        </w:rPr>
        <w:t>DigiCity</w:t>
      </w:r>
      <w:proofErr w:type="spellEnd"/>
      <w:r>
        <w:rPr>
          <w:rFonts w:ascii="Times New Roman" w:hAnsi="Times New Roman" w:cs="Times New Roman"/>
        </w:rPr>
        <w:t xml:space="preserve"> DCM10 с дискретными входами</w:t>
      </w:r>
      <w:r w:rsidR="00C61F2E">
        <w:rPr>
          <w:rFonts w:ascii="Times New Roman" w:hAnsi="Times New Roman" w:cs="Times New Roman"/>
        </w:rPr>
        <w:t xml:space="preserve"> и выходами</w:t>
      </w:r>
      <w:r>
        <w:rPr>
          <w:rFonts w:ascii="Times New Roman" w:hAnsi="Times New Roman" w:cs="Times New Roman"/>
        </w:rPr>
        <w:t xml:space="preserve"> предназначен для применения в системах сбора информации, защиты и автоматики энергетических систем, в схемах защиты и автоматики объектов коммунального хозяйства. </w:t>
      </w:r>
    </w:p>
    <w:p w14:paraId="20CBA5F6" w14:textId="77777777" w:rsidR="008D519C" w:rsidRDefault="005012D9">
      <w:pPr>
        <w:jc w:val="both"/>
        <w:rPr>
          <w:rFonts w:ascii="Times New Roman" w:hAnsi="Times New Roman" w:cs="Times New Roman"/>
        </w:rPr>
      </w:pPr>
      <w:r>
        <w:rPr>
          <w:rFonts w:ascii="Times New Roman" w:hAnsi="Times New Roman" w:cs="Times New Roman"/>
        </w:rPr>
        <w:t>Модули выполняют функции:</w:t>
      </w:r>
    </w:p>
    <w:p w14:paraId="0CAE3CD9" w14:textId="6C1317F8" w:rsidR="008D519C" w:rsidRDefault="005012D9">
      <w:pPr>
        <w:pStyle w:val="af6"/>
        <w:numPr>
          <w:ilvl w:val="0"/>
          <w:numId w:val="1"/>
        </w:numPr>
        <w:jc w:val="both"/>
        <w:rPr>
          <w:rFonts w:ascii="Times New Roman" w:hAnsi="Times New Roman" w:cs="Times New Roman"/>
        </w:rPr>
      </w:pPr>
      <w:r>
        <w:rPr>
          <w:rFonts w:ascii="Times New Roman" w:hAnsi="Times New Roman" w:cs="Times New Roman"/>
        </w:rPr>
        <w:t>ввод дискретных сигналов;</w:t>
      </w:r>
    </w:p>
    <w:p w14:paraId="338B72DD" w14:textId="035D37E0" w:rsidR="00C61F2E" w:rsidRDefault="00C61F2E">
      <w:pPr>
        <w:pStyle w:val="af6"/>
        <w:numPr>
          <w:ilvl w:val="0"/>
          <w:numId w:val="1"/>
        </w:numPr>
        <w:jc w:val="both"/>
        <w:rPr>
          <w:rFonts w:ascii="Times New Roman" w:hAnsi="Times New Roman" w:cs="Times New Roman"/>
        </w:rPr>
      </w:pPr>
      <w:r>
        <w:rPr>
          <w:rFonts w:ascii="Times New Roman" w:hAnsi="Times New Roman" w:cs="Times New Roman"/>
        </w:rPr>
        <w:t>вывод дискретных сигналов.</w:t>
      </w:r>
    </w:p>
    <w:p w14:paraId="0E89FE5F" w14:textId="77777777" w:rsidR="008D519C" w:rsidRDefault="005012D9">
      <w:pPr>
        <w:jc w:val="both"/>
        <w:rPr>
          <w:rFonts w:ascii="Times New Roman" w:hAnsi="Times New Roman" w:cs="Times New Roman"/>
        </w:rPr>
      </w:pPr>
      <w:r>
        <w:rPr>
          <w:rFonts w:ascii="Times New Roman" w:hAnsi="Times New Roman" w:cs="Times New Roman"/>
        </w:rPr>
        <w:t xml:space="preserve">Поддерживаемые протоколы связи сети интерфейса RS‐485 </w:t>
      </w:r>
      <w:proofErr w:type="spellStart"/>
      <w:r>
        <w:rPr>
          <w:rFonts w:ascii="Times New Roman" w:hAnsi="Times New Roman" w:cs="Times New Roman"/>
        </w:rPr>
        <w:t>Modbus</w:t>
      </w:r>
      <w:proofErr w:type="spellEnd"/>
      <w:r>
        <w:rPr>
          <w:rFonts w:ascii="Times New Roman" w:hAnsi="Times New Roman" w:cs="Times New Roman"/>
        </w:rPr>
        <w:t xml:space="preserve"> RTU.</w:t>
      </w:r>
    </w:p>
    <w:p w14:paraId="5EF03889" w14:textId="77777777" w:rsidR="008D519C" w:rsidRDefault="005012D9">
      <w:pPr>
        <w:jc w:val="both"/>
        <w:rPr>
          <w:rFonts w:ascii="Times New Roman" w:hAnsi="Times New Roman" w:cs="Times New Roman"/>
        </w:rPr>
      </w:pPr>
      <w:r>
        <w:rPr>
          <w:rFonts w:ascii="Times New Roman" w:hAnsi="Times New Roman" w:cs="Times New Roman"/>
        </w:rPr>
        <w:t xml:space="preserve">Все необходимые настройки связи и параметры модуля задаются </w:t>
      </w:r>
      <w:proofErr w:type="spellStart"/>
      <w:r>
        <w:rPr>
          <w:rFonts w:ascii="Times New Roman" w:hAnsi="Times New Roman" w:cs="Times New Roman"/>
        </w:rPr>
        <w:t>программно</w:t>
      </w:r>
      <w:proofErr w:type="spellEnd"/>
      <w:r>
        <w:rPr>
          <w:rFonts w:ascii="Times New Roman" w:hAnsi="Times New Roman" w:cs="Times New Roman"/>
        </w:rPr>
        <w:t xml:space="preserve"> через регистры </w:t>
      </w:r>
      <w:proofErr w:type="spellStart"/>
      <w:r>
        <w:rPr>
          <w:rFonts w:ascii="Times New Roman" w:hAnsi="Times New Roman" w:cs="Times New Roman"/>
        </w:rPr>
        <w:t>Modbus</w:t>
      </w:r>
      <w:proofErr w:type="spellEnd"/>
      <w:r>
        <w:rPr>
          <w:rFonts w:ascii="Times New Roman" w:hAnsi="Times New Roman" w:cs="Times New Roman"/>
        </w:rPr>
        <w:t xml:space="preserve"> и сохраняются в энергонезависимой памяти контроллера модуля.</w:t>
      </w:r>
    </w:p>
    <w:p w14:paraId="40B5B82F" w14:textId="77777777" w:rsidR="008D519C" w:rsidRDefault="005012D9">
      <w:pPr>
        <w:jc w:val="both"/>
        <w:rPr>
          <w:rFonts w:ascii="Times New Roman" w:hAnsi="Times New Roman" w:cs="Times New Roman"/>
        </w:rPr>
      </w:pPr>
      <w:r>
        <w:rPr>
          <w:rFonts w:ascii="Times New Roman" w:hAnsi="Times New Roman" w:cs="Times New Roman"/>
        </w:rPr>
        <w:t>Все функциональные части модуля имеют гальваническую развязку между собой:</w:t>
      </w:r>
    </w:p>
    <w:p w14:paraId="1667C9CE" w14:textId="77777777" w:rsidR="008D519C" w:rsidRDefault="005012D9">
      <w:pPr>
        <w:pStyle w:val="af6"/>
        <w:numPr>
          <w:ilvl w:val="0"/>
          <w:numId w:val="2"/>
        </w:numPr>
        <w:jc w:val="both"/>
        <w:rPr>
          <w:rFonts w:ascii="Times New Roman" w:hAnsi="Times New Roman" w:cs="Times New Roman"/>
        </w:rPr>
      </w:pPr>
      <w:r>
        <w:rPr>
          <w:rFonts w:ascii="Times New Roman" w:hAnsi="Times New Roman" w:cs="Times New Roman"/>
        </w:rPr>
        <w:t>цепи питания</w:t>
      </w:r>
      <w:r>
        <w:rPr>
          <w:rFonts w:ascii="Times New Roman" w:hAnsi="Times New Roman" w:cs="Times New Roman"/>
          <w:lang w:val="en-US"/>
        </w:rPr>
        <w:t>;</w:t>
      </w:r>
    </w:p>
    <w:p w14:paraId="26B59870" w14:textId="2A353836" w:rsidR="008D519C" w:rsidRPr="00C61F2E" w:rsidRDefault="00416DA4">
      <w:pPr>
        <w:pStyle w:val="af6"/>
        <w:numPr>
          <w:ilvl w:val="0"/>
          <w:numId w:val="2"/>
        </w:numPr>
        <w:jc w:val="both"/>
        <w:rPr>
          <w:rFonts w:ascii="Times New Roman" w:hAnsi="Times New Roman" w:cs="Times New Roman"/>
        </w:rPr>
      </w:pPr>
      <w:r>
        <w:rPr>
          <w:rFonts w:ascii="Times New Roman" w:hAnsi="Times New Roman" w:cs="Times New Roman"/>
        </w:rPr>
        <w:t>дискретные</w:t>
      </w:r>
      <w:r w:rsidR="005012D9">
        <w:rPr>
          <w:rFonts w:ascii="Times New Roman" w:hAnsi="Times New Roman" w:cs="Times New Roman"/>
        </w:rPr>
        <w:t xml:space="preserve"> входы</w:t>
      </w:r>
      <w:r w:rsidR="005012D9">
        <w:rPr>
          <w:rFonts w:ascii="Times New Roman" w:hAnsi="Times New Roman" w:cs="Times New Roman"/>
          <w:lang w:val="en-US"/>
        </w:rPr>
        <w:t>;</w:t>
      </w:r>
    </w:p>
    <w:p w14:paraId="56BA2D0F" w14:textId="311DF7B2" w:rsidR="00C61F2E" w:rsidRDefault="00C61F2E">
      <w:pPr>
        <w:pStyle w:val="af6"/>
        <w:numPr>
          <w:ilvl w:val="0"/>
          <w:numId w:val="2"/>
        </w:numPr>
        <w:jc w:val="both"/>
        <w:rPr>
          <w:rFonts w:ascii="Times New Roman" w:hAnsi="Times New Roman" w:cs="Times New Roman"/>
        </w:rPr>
      </w:pPr>
      <w:r>
        <w:rPr>
          <w:rFonts w:ascii="Times New Roman" w:hAnsi="Times New Roman" w:cs="Times New Roman"/>
        </w:rPr>
        <w:t>дискретные выходы;</w:t>
      </w:r>
    </w:p>
    <w:p w14:paraId="35EE9F0C" w14:textId="5DA29837" w:rsidR="008D519C" w:rsidRPr="00B60EB9" w:rsidRDefault="005012D9" w:rsidP="00B60EB9">
      <w:pPr>
        <w:pStyle w:val="af6"/>
        <w:numPr>
          <w:ilvl w:val="0"/>
          <w:numId w:val="2"/>
        </w:numPr>
        <w:jc w:val="both"/>
        <w:rPr>
          <w:rFonts w:ascii="Times New Roman" w:hAnsi="Times New Roman" w:cs="Times New Roman"/>
        </w:rPr>
      </w:pPr>
      <w:r>
        <w:rPr>
          <w:rFonts w:ascii="Times New Roman" w:hAnsi="Times New Roman" w:cs="Times New Roman"/>
        </w:rPr>
        <w:t>интерфейс</w:t>
      </w:r>
      <w:r>
        <w:rPr>
          <w:rFonts w:ascii="Times New Roman" w:hAnsi="Times New Roman" w:cs="Times New Roman"/>
          <w:lang w:val="en-US"/>
        </w:rPr>
        <w:t xml:space="preserve"> </w:t>
      </w:r>
      <w:r>
        <w:rPr>
          <w:rFonts w:ascii="Times New Roman" w:hAnsi="Times New Roman" w:cs="Times New Roman"/>
        </w:rPr>
        <w:t>связи.</w:t>
      </w:r>
    </w:p>
    <w:p w14:paraId="1E586335" w14:textId="15E23CA8" w:rsidR="008D519C" w:rsidRDefault="005012D9">
      <w:pPr>
        <w:jc w:val="both"/>
        <w:rPr>
          <w:rFonts w:ascii="Times New Roman" w:hAnsi="Times New Roman" w:cs="Times New Roman"/>
        </w:rPr>
      </w:pPr>
      <w:r>
        <w:rPr>
          <w:rFonts w:ascii="Times New Roman" w:hAnsi="Times New Roman" w:cs="Times New Roman"/>
        </w:rPr>
        <w:t xml:space="preserve">Модули серии </w:t>
      </w:r>
      <w:proofErr w:type="spellStart"/>
      <w:r>
        <w:rPr>
          <w:rFonts w:ascii="Times New Roman" w:hAnsi="Times New Roman" w:cs="Times New Roman"/>
        </w:rPr>
        <w:t>DigiCity</w:t>
      </w:r>
      <w:proofErr w:type="spellEnd"/>
      <w:r>
        <w:rPr>
          <w:rFonts w:ascii="Times New Roman" w:hAnsi="Times New Roman" w:cs="Times New Roman"/>
        </w:rPr>
        <w:t xml:space="preserve"> DCM10 </w:t>
      </w:r>
      <w:proofErr w:type="spellStart"/>
      <w:r>
        <w:rPr>
          <w:rFonts w:ascii="Times New Roman" w:hAnsi="Times New Roman" w:cs="Times New Roman"/>
        </w:rPr>
        <w:t>программно</w:t>
      </w:r>
      <w:proofErr w:type="spellEnd"/>
      <w:r>
        <w:rPr>
          <w:rFonts w:ascii="Times New Roman" w:hAnsi="Times New Roman" w:cs="Times New Roman"/>
        </w:rPr>
        <w:t xml:space="preserve"> и </w:t>
      </w:r>
      <w:proofErr w:type="spellStart"/>
      <w:r>
        <w:rPr>
          <w:rFonts w:ascii="Times New Roman" w:hAnsi="Times New Roman" w:cs="Times New Roman"/>
        </w:rPr>
        <w:t>аппаратно</w:t>
      </w:r>
      <w:proofErr w:type="spellEnd"/>
      <w:r>
        <w:rPr>
          <w:rFonts w:ascii="Times New Roman" w:hAnsi="Times New Roman" w:cs="Times New Roman"/>
        </w:rPr>
        <w:t xml:space="preserve"> совместимы и могут объединяться в сеть RS485 одновременно с модулями других производителей.</w:t>
      </w:r>
    </w:p>
    <w:p w14:paraId="3FE2A58C" w14:textId="41B65E5B" w:rsidR="008D519C" w:rsidRPr="00B60EB9" w:rsidRDefault="00B60EB9" w:rsidP="00B60EB9">
      <w:pPr>
        <w:jc w:val="both"/>
        <w:rPr>
          <w:rFonts w:ascii="Times New Roman" w:eastAsia="Times New Roman" w:hAnsi="Times New Roman" w:cs="Times New Roman"/>
        </w:rPr>
      </w:pPr>
      <w:r>
        <w:rPr>
          <w:rFonts w:ascii="Times New Roman" w:eastAsia="Times New Roman" w:hAnsi="Times New Roman" w:cs="Times New Roman"/>
        </w:rPr>
        <w:t>Соответствие требованиям ТР ТС 004/2011 «О безопасности низковольтного оборудования», ТР ТС 020/2011 «Электромагнитная совместимость технических средств»</w:t>
      </w:r>
    </w:p>
    <w:p w14:paraId="11471161" w14:textId="5DCC12A7" w:rsidR="008D519C" w:rsidRDefault="00FF3250">
      <w:pPr>
        <w:rPr>
          <w:rFonts w:ascii="Times New Roman" w:hAnsi="Times New Roman" w:cs="Times New Roman"/>
        </w:rPr>
      </w:pPr>
      <w:r>
        <w:rPr>
          <w:rFonts w:ascii="Times New Roman" w:hAnsi="Times New Roman" w:cs="Times New Roman"/>
        </w:rPr>
        <w:br w:type="page"/>
      </w:r>
    </w:p>
    <w:p w14:paraId="6E7268D0" w14:textId="77777777" w:rsidR="008D519C" w:rsidRDefault="005012D9">
      <w:pPr>
        <w:pStyle w:val="1"/>
        <w:rPr>
          <w:rFonts w:ascii="Times New Roman" w:hAnsi="Times New Roman" w:cs="Times New Roman"/>
          <w:b/>
          <w:bCs/>
          <w:color w:val="auto"/>
          <w:sz w:val="28"/>
          <w:szCs w:val="28"/>
        </w:rPr>
      </w:pPr>
      <w:bookmarkStart w:id="1" w:name="_Toc174089925"/>
      <w:r>
        <w:rPr>
          <w:rFonts w:ascii="Times New Roman" w:eastAsia="Times New Roman" w:hAnsi="Times New Roman" w:cs="Times New Roman"/>
          <w:b/>
          <w:bCs/>
          <w:color w:val="auto"/>
          <w:sz w:val="28"/>
          <w:szCs w:val="28"/>
        </w:rPr>
        <w:lastRenderedPageBreak/>
        <w:t>Структура условного обозначения модуля</w:t>
      </w:r>
      <w:bookmarkEnd w:id="1"/>
    </w:p>
    <w:p w14:paraId="362BE4B5" w14:textId="7F722B88" w:rsidR="008D519C" w:rsidRDefault="005012D9">
      <w:pPr>
        <w:rPr>
          <w:rFonts w:ascii="Times New Roman" w:hAnsi="Times New Roman" w:cs="Times New Roman"/>
        </w:rPr>
      </w:pPr>
      <w:r>
        <w:rPr>
          <w:rFonts w:ascii="Times New Roman" w:hAnsi="Times New Roman" w:cs="Times New Roman"/>
        </w:rPr>
        <w:t>Модули дискретного ввода:</w:t>
      </w:r>
    </w:p>
    <w:p w14:paraId="4CF1B205" w14:textId="59FCF0B9" w:rsidR="008D519C" w:rsidRDefault="00FE4EB6">
      <w:pPr>
        <w:rPr>
          <w:rFonts w:ascii="Times New Roman" w:hAnsi="Times New Roman" w:cs="Times New Roman"/>
        </w:rPr>
      </w:pPr>
      <w:r>
        <w:rPr>
          <w:rFonts w:ascii="Times New Roman" w:hAnsi="Times New Roman" w:cs="Times New Roman"/>
          <w:noProof/>
          <w:lang w:eastAsia="ru-RU"/>
        </w:rPr>
        <mc:AlternateContent>
          <mc:Choice Requires="wpg">
            <w:drawing>
              <wp:anchor distT="0" distB="0" distL="114300" distR="114300" simplePos="0" relativeHeight="251677696" behindDoc="0" locked="0" layoutInCell="1" allowOverlap="1" wp14:anchorId="740E9A9C" wp14:editId="5283DA07">
                <wp:simplePos x="0" y="0"/>
                <wp:positionH relativeFrom="margin">
                  <wp:posOffset>2264</wp:posOffset>
                </wp:positionH>
                <wp:positionV relativeFrom="paragraph">
                  <wp:posOffset>48164</wp:posOffset>
                </wp:positionV>
                <wp:extent cx="4702120" cy="2677363"/>
                <wp:effectExtent l="0" t="0" r="3810" b="8890"/>
                <wp:wrapNone/>
                <wp:docPr id="5" name="Группа 26"/>
                <wp:cNvGraphicFramePr/>
                <a:graphic xmlns:a="http://schemas.openxmlformats.org/drawingml/2006/main">
                  <a:graphicData uri="http://schemas.microsoft.com/office/word/2010/wordprocessingGroup">
                    <wpg:wgp>
                      <wpg:cNvGrpSpPr/>
                      <wpg:grpSpPr bwMode="auto">
                        <a:xfrm>
                          <a:off x="0" y="0"/>
                          <a:ext cx="4702120" cy="2677363"/>
                          <a:chOff x="0" y="0"/>
                          <a:chExt cx="3728884" cy="2847315"/>
                        </a:xfrm>
                      </wpg:grpSpPr>
                      <wpg:grpSp>
                        <wpg:cNvPr id="1" name="Группа 1"/>
                        <wpg:cNvGrpSpPr/>
                        <wpg:grpSpPr bwMode="auto">
                          <a:xfrm>
                            <a:off x="1973560" y="4527"/>
                            <a:ext cx="1752518" cy="866443"/>
                            <a:chOff x="-96" y="0"/>
                            <a:chExt cx="1752518" cy="866443"/>
                          </a:xfrm>
                        </wpg:grpSpPr>
                        <wps:wsp>
                          <wps:cNvPr id="2" name="Прямоугольник 2"/>
                          <wps:cNvSpPr/>
                          <wps:spPr bwMode="auto">
                            <a:xfrm>
                              <a:off x="-96" y="0"/>
                              <a:ext cx="532458" cy="29989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7E33B1" w14:textId="1DB8537E" w:rsidR="008D519C" w:rsidRDefault="005012D9">
                                <w:pPr>
                                  <w:jc w:val="center"/>
                                  <w:rPr>
                                    <w:b/>
                                    <w:bCs/>
                                    <w:color w:val="000000"/>
                                    <w:sz w:val="28"/>
                                    <w:szCs w:val="28"/>
                                    <w:lang w:val="en-US"/>
                                  </w:rPr>
                                </w:pPr>
                                <w:r>
                                  <w:rPr>
                                    <w:b/>
                                    <w:bCs/>
                                    <w:color w:val="000000" w:themeColor="text1"/>
                                    <w:sz w:val="28"/>
                                    <w:szCs w:val="28"/>
                                    <w:lang w:val="en-US"/>
                                  </w:rPr>
                                  <w:t>2</w:t>
                                </w:r>
                                <w:r w:rsidR="00E9087E">
                                  <w:rPr>
                                    <w:b/>
                                    <w:bCs/>
                                    <w:color w:val="000000" w:themeColor="text1"/>
                                    <w:sz w:val="28"/>
                                    <w:szCs w:val="28"/>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bwMode="auto">
                            <a:xfrm>
                              <a:off x="-96" y="371163"/>
                              <a:ext cx="1752518" cy="49528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6D8793" w14:textId="4367D1AE" w:rsidR="008D519C" w:rsidRDefault="005012D9">
                                <w:pPr>
                                  <w:jc w:val="center"/>
                                  <w:rPr>
                                    <w:color w:val="000000"/>
                                    <w:sz w:val="24"/>
                                    <w:szCs w:val="24"/>
                                  </w:rPr>
                                </w:pPr>
                                <w:r>
                                  <w:rPr>
                                    <w:color w:val="000000" w:themeColor="text1"/>
                                    <w:sz w:val="24"/>
                                    <w:szCs w:val="24"/>
                                  </w:rPr>
                                  <w:t xml:space="preserve">     Питание модуля </w:t>
                                </w:r>
                                <w:r>
                                  <w:rPr>
                                    <w:b/>
                                    <w:bCs/>
                                    <w:color w:val="000000" w:themeColor="text1"/>
                                    <w:sz w:val="24"/>
                                    <w:szCs w:val="24"/>
                                  </w:rPr>
                                  <w:t>24 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bwMode="auto">
                            <a:xfrm>
                              <a:off x="0" y="230863"/>
                              <a:ext cx="237300" cy="39782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44FE89" w14:textId="77777777" w:rsidR="008D519C" w:rsidRDefault="008D519C">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 name="Группа 7"/>
                        <wpg:cNvGrpSpPr/>
                        <wpg:grpSpPr bwMode="auto">
                          <a:xfrm>
                            <a:off x="1475644" y="4526"/>
                            <a:ext cx="2246394" cy="1497017"/>
                            <a:chOff x="-71" y="-1"/>
                            <a:chExt cx="2246394" cy="1497017"/>
                          </a:xfrm>
                        </wpg:grpSpPr>
                        <wps:wsp>
                          <wps:cNvPr id="8" name="Прямоугольник 8"/>
                          <wps:cNvSpPr/>
                          <wps:spPr bwMode="auto">
                            <a:xfrm>
                              <a:off x="-71" y="-1"/>
                              <a:ext cx="446693" cy="31680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0EEEE0" w14:textId="7B3E9069" w:rsidR="008D519C" w:rsidRDefault="005012D9">
                                <w:pPr>
                                  <w:jc w:val="center"/>
                                  <w:rPr>
                                    <w:b/>
                                    <w:bCs/>
                                    <w:color w:val="000000"/>
                                    <w:sz w:val="28"/>
                                    <w:szCs w:val="28"/>
                                    <w:lang w:val="en-US"/>
                                  </w:rPr>
                                </w:pPr>
                                <w:r>
                                  <w:rPr>
                                    <w:b/>
                                    <w:bCs/>
                                    <w:color w:val="000000" w:themeColor="text1"/>
                                    <w:sz w:val="28"/>
                                    <w:szCs w:val="28"/>
                                    <w:lang w:val="en-US"/>
                                  </w:rPr>
                                  <w:t>T</w:t>
                                </w:r>
                                <w:r w:rsidR="00E9087E">
                                  <w:rPr>
                                    <w:b/>
                                    <w:bCs/>
                                    <w:color w:val="000000" w:themeColor="text1"/>
                                    <w:sz w:val="28"/>
                                    <w:szCs w:val="28"/>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bwMode="auto">
                            <a:xfrm>
                              <a:off x="0" y="285184"/>
                              <a:ext cx="237300" cy="74421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0363FD" w14:textId="77777777" w:rsidR="008D519C" w:rsidRDefault="008D519C">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bwMode="auto">
                            <a:xfrm>
                              <a:off x="0" y="905346"/>
                              <a:ext cx="2246323" cy="59167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89742" w14:textId="77777777" w:rsidR="008D519C" w:rsidRDefault="005012D9">
                                <w:pPr>
                                  <w:jc w:val="center"/>
                                  <w:rPr>
                                    <w:color w:val="000000"/>
                                    <w:sz w:val="24"/>
                                    <w:szCs w:val="24"/>
                                  </w:rPr>
                                </w:pPr>
                                <w:r>
                                  <w:rPr>
                                    <w:color w:val="000000" w:themeColor="text1"/>
                                    <w:sz w:val="24"/>
                                    <w:szCs w:val="24"/>
                                  </w:rPr>
                                  <w:t xml:space="preserve">Тип входа или выхода: </w:t>
                                </w:r>
                              </w:p>
                              <w:p w14:paraId="2A6FAB53" w14:textId="750DDF09" w:rsidR="008D519C" w:rsidRDefault="005012D9">
                                <w:pPr>
                                  <w:jc w:val="center"/>
                                  <w:rPr>
                                    <w:color w:val="000000"/>
                                    <w:sz w:val="24"/>
                                    <w:szCs w:val="24"/>
                                  </w:rPr>
                                </w:pPr>
                                <w:r>
                                  <w:rPr>
                                    <w:b/>
                                    <w:bCs/>
                                    <w:color w:val="000000" w:themeColor="text1"/>
                                    <w:sz w:val="24"/>
                                    <w:szCs w:val="24"/>
                                    <w:lang w:val="en-US"/>
                                  </w:rPr>
                                  <w:t>T</w:t>
                                </w:r>
                                <w:r>
                                  <w:rPr>
                                    <w:b/>
                                    <w:bCs/>
                                    <w:color w:val="000000" w:themeColor="text1"/>
                                    <w:sz w:val="24"/>
                                    <w:szCs w:val="24"/>
                                  </w:rPr>
                                  <w:t>1</w:t>
                                </w:r>
                                <w:r>
                                  <w:rPr>
                                    <w:color w:val="000000" w:themeColor="text1"/>
                                    <w:sz w:val="24"/>
                                    <w:szCs w:val="24"/>
                                  </w:rPr>
                                  <w:t xml:space="preserve"> – </w:t>
                                </w:r>
                                <w:r w:rsidR="00E9087E" w:rsidRPr="00DE6E2D">
                                  <w:rPr>
                                    <w:color w:val="000000" w:themeColor="text1"/>
                                    <w:sz w:val="24"/>
                                    <w:szCs w:val="24"/>
                                  </w:rPr>
                                  <w:t>12/</w:t>
                                </w:r>
                                <w:r>
                                  <w:rPr>
                                    <w:color w:val="000000" w:themeColor="text1"/>
                                    <w:sz w:val="24"/>
                                    <w:szCs w:val="24"/>
                                  </w:rPr>
                                  <w:t>24 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 name="Группа 11"/>
                        <wpg:cNvGrpSpPr/>
                        <wpg:grpSpPr bwMode="auto">
                          <a:xfrm>
                            <a:off x="816609" y="9051"/>
                            <a:ext cx="2888144" cy="2265621"/>
                            <a:chOff x="-25363" y="-2"/>
                            <a:chExt cx="2888144" cy="2265621"/>
                          </a:xfrm>
                        </wpg:grpSpPr>
                        <wps:wsp>
                          <wps:cNvPr id="12" name="Прямоугольник 12"/>
                          <wps:cNvSpPr/>
                          <wps:spPr bwMode="auto">
                            <a:xfrm>
                              <a:off x="-25353" y="-2"/>
                              <a:ext cx="633720" cy="36661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500F8" w14:textId="23D9325D" w:rsidR="008D519C" w:rsidRPr="00C61F2E" w:rsidRDefault="005012D9">
                                <w:pPr>
                                  <w:jc w:val="center"/>
                                  <w:rPr>
                                    <w:b/>
                                    <w:bCs/>
                                    <w:color w:val="000000"/>
                                    <w:sz w:val="28"/>
                                    <w:szCs w:val="28"/>
                                    <w:lang w:val="en-US"/>
                                  </w:rPr>
                                </w:pPr>
                                <w:r>
                                  <w:rPr>
                                    <w:b/>
                                    <w:bCs/>
                                    <w:color w:val="000000" w:themeColor="text1"/>
                                    <w:sz w:val="28"/>
                                    <w:szCs w:val="28"/>
                                    <w:lang w:val="en-US"/>
                                  </w:rPr>
                                  <w:t>DI</w:t>
                                </w:r>
                                <w:r w:rsidR="00C61F2E">
                                  <w:rPr>
                                    <w:b/>
                                    <w:bCs/>
                                    <w:color w:val="000000" w:themeColor="text1"/>
                                    <w:sz w:val="28"/>
                                    <w:szCs w:val="28"/>
                                  </w:rPr>
                                  <w:t>8</w:t>
                                </w:r>
                                <w:r w:rsidR="00C61F2E">
                                  <w:rPr>
                                    <w:b/>
                                    <w:bCs/>
                                    <w:color w:val="000000" w:themeColor="text1"/>
                                    <w:sz w:val="28"/>
                                    <w:szCs w:val="28"/>
                                    <w:lang w:val="en-US"/>
                                  </w:rPr>
                                  <w:t>DO8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bwMode="auto">
                            <a:xfrm>
                              <a:off x="-25220" y="285184"/>
                              <a:ext cx="237300" cy="1385888"/>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BBF478" w14:textId="77777777" w:rsidR="008D519C" w:rsidRDefault="008D519C">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bwMode="auto">
                            <a:xfrm>
                              <a:off x="-25363" y="1575063"/>
                              <a:ext cx="2888144" cy="690556"/>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D2ACF" w14:textId="3953CDCC" w:rsidR="008D519C" w:rsidRPr="00D01C8B" w:rsidRDefault="005012D9">
                                <w:pPr>
                                  <w:jc w:val="center"/>
                                  <w:rPr>
                                    <w:color w:val="000000" w:themeColor="text1"/>
                                  </w:rPr>
                                </w:pPr>
                                <w:r w:rsidRPr="00D01C8B">
                                  <w:rPr>
                                    <w:b/>
                                    <w:bCs/>
                                    <w:color w:val="000000" w:themeColor="text1"/>
                                  </w:rPr>
                                  <w:t>DI</w:t>
                                </w:r>
                                <w:r w:rsidRPr="00D01C8B">
                                  <w:rPr>
                                    <w:color w:val="000000" w:themeColor="text1"/>
                                  </w:rPr>
                                  <w:t xml:space="preserve"> (</w:t>
                                </w:r>
                                <w:proofErr w:type="spellStart"/>
                                <w:r w:rsidRPr="00D01C8B">
                                  <w:rPr>
                                    <w:color w:val="000000" w:themeColor="text1"/>
                                  </w:rPr>
                                  <w:t>di</w:t>
                                </w:r>
                                <w:r w:rsidR="00DE6E2D">
                                  <w:rPr>
                                    <w:color w:val="000000" w:themeColor="text1"/>
                                    <w:lang w:val="en-US"/>
                                  </w:rPr>
                                  <w:t>gital</w:t>
                                </w:r>
                                <w:proofErr w:type="spellEnd"/>
                                <w:r w:rsidRPr="00D01C8B">
                                  <w:rPr>
                                    <w:color w:val="000000" w:themeColor="text1"/>
                                  </w:rPr>
                                  <w:t xml:space="preserve"> </w:t>
                                </w:r>
                                <w:proofErr w:type="spellStart"/>
                                <w:r w:rsidRPr="00D01C8B">
                                  <w:rPr>
                                    <w:color w:val="000000" w:themeColor="text1"/>
                                  </w:rPr>
                                  <w:t>inputs</w:t>
                                </w:r>
                                <w:proofErr w:type="spellEnd"/>
                                <w:r w:rsidRPr="00D01C8B">
                                  <w:rPr>
                                    <w:color w:val="000000" w:themeColor="text1"/>
                                  </w:rPr>
                                  <w:t xml:space="preserve">) дискретные входы, </w:t>
                                </w:r>
                                <w:bookmarkStart w:id="2" w:name="_Hlk115772618"/>
                                <w:r w:rsidRPr="00D01C8B">
                                  <w:rPr>
                                    <w:color w:val="000000" w:themeColor="text1"/>
                                  </w:rPr>
                                  <w:t>количество</w:t>
                                </w:r>
                                <w:bookmarkEnd w:id="2"/>
                                <w:r w:rsidR="002A21AA" w:rsidRPr="00D01C8B">
                                  <w:rPr>
                                    <w:color w:val="000000" w:themeColor="text1"/>
                                  </w:rPr>
                                  <w:t xml:space="preserve"> 8</w:t>
                                </w:r>
                                <w:r w:rsidRPr="00D01C8B">
                                  <w:rPr>
                                    <w:color w:val="000000" w:themeColor="text1"/>
                                  </w:rPr>
                                  <w:t xml:space="preserve"> </w:t>
                                </w:r>
                              </w:p>
                              <w:p w14:paraId="57372F19" w14:textId="43203F25" w:rsidR="00D01C8B" w:rsidRPr="00D01C8B" w:rsidRDefault="00D01C8B" w:rsidP="00D01C8B">
                                <w:pPr>
                                  <w:jc w:val="center"/>
                                  <w:rPr>
                                    <w:color w:val="000000"/>
                                  </w:rPr>
                                </w:pPr>
                                <w:r w:rsidRPr="00D01C8B">
                                  <w:rPr>
                                    <w:b/>
                                    <w:bCs/>
                                    <w:color w:val="000000" w:themeColor="text1"/>
                                  </w:rPr>
                                  <w:t>D</w:t>
                                </w:r>
                                <w:r w:rsidRPr="00D01C8B">
                                  <w:rPr>
                                    <w:b/>
                                    <w:bCs/>
                                    <w:color w:val="000000" w:themeColor="text1"/>
                                    <w:lang w:val="en-US"/>
                                  </w:rPr>
                                  <w:t>O</w:t>
                                </w:r>
                                <w:r w:rsidRPr="00D01C8B">
                                  <w:rPr>
                                    <w:color w:val="000000" w:themeColor="text1"/>
                                  </w:rPr>
                                  <w:t xml:space="preserve"> (</w:t>
                                </w:r>
                                <w:proofErr w:type="spellStart"/>
                                <w:r w:rsidR="00DE6E2D" w:rsidRPr="00D01C8B">
                                  <w:rPr>
                                    <w:color w:val="000000" w:themeColor="text1"/>
                                  </w:rPr>
                                  <w:t>di</w:t>
                                </w:r>
                                <w:r w:rsidR="00DE6E2D">
                                  <w:rPr>
                                    <w:color w:val="000000" w:themeColor="text1"/>
                                    <w:lang w:val="en-US"/>
                                  </w:rPr>
                                  <w:t>gital</w:t>
                                </w:r>
                                <w:proofErr w:type="spellEnd"/>
                                <w:r w:rsidR="00DE6E2D" w:rsidRPr="00D01C8B">
                                  <w:rPr>
                                    <w:color w:val="000000" w:themeColor="text1"/>
                                  </w:rPr>
                                  <w:t xml:space="preserve"> </w:t>
                                </w:r>
                                <w:r w:rsidRPr="00D01C8B">
                                  <w:rPr>
                                    <w:color w:val="000000" w:themeColor="text1"/>
                                    <w:lang w:val="en-US"/>
                                  </w:rPr>
                                  <w:t>output</w:t>
                                </w:r>
                                <w:r w:rsidRPr="00D01C8B">
                                  <w:rPr>
                                    <w:color w:val="000000" w:themeColor="text1"/>
                                  </w:rPr>
                                  <w:t xml:space="preserve">s) дискретные выходы, количество 8 </w:t>
                                </w:r>
                              </w:p>
                              <w:p w14:paraId="70DFDD3C" w14:textId="77777777" w:rsidR="00D01C8B" w:rsidRDefault="00D01C8B">
                                <w:pPr>
                                  <w:jc w:val="center"/>
                                  <w:rPr>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 name="Группа 15"/>
                        <wpg:cNvGrpSpPr/>
                        <wpg:grpSpPr bwMode="auto">
                          <a:xfrm>
                            <a:off x="0" y="0"/>
                            <a:ext cx="3728884" cy="2847315"/>
                            <a:chOff x="0" y="0"/>
                            <a:chExt cx="3728884" cy="2847315"/>
                          </a:xfrm>
                        </wpg:grpSpPr>
                        <wps:wsp>
                          <wps:cNvPr id="16" name="Прямоугольник 16"/>
                          <wps:cNvSpPr/>
                          <wps:spPr bwMode="auto">
                            <a:xfrm>
                              <a:off x="0" y="0"/>
                              <a:ext cx="790984" cy="321304"/>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4EFEE" w14:textId="77777777" w:rsidR="008D519C" w:rsidRDefault="005012D9">
                                <w:pPr>
                                  <w:jc w:val="center"/>
                                  <w:rPr>
                                    <w:b/>
                                    <w:bCs/>
                                    <w:color w:val="000000"/>
                                    <w:sz w:val="28"/>
                                    <w:szCs w:val="28"/>
                                    <w:lang w:val="en-US"/>
                                  </w:rPr>
                                </w:pPr>
                                <w:r>
                                  <w:rPr>
                                    <w:b/>
                                    <w:bCs/>
                                    <w:color w:val="000000" w:themeColor="text1"/>
                                    <w:sz w:val="28"/>
                                    <w:szCs w:val="28"/>
                                    <w:lang w:val="en-US"/>
                                  </w:rPr>
                                  <w:t>DCM10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bwMode="auto">
                            <a:xfrm>
                              <a:off x="0" y="267077"/>
                              <a:ext cx="236855" cy="2127564"/>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A3C14" w14:textId="77777777" w:rsidR="008D519C" w:rsidRDefault="008D519C">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18"/>
                          <wps:cNvSpPr/>
                          <wps:spPr bwMode="auto">
                            <a:xfrm>
                              <a:off x="0" y="2362954"/>
                              <a:ext cx="3728884" cy="484361"/>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DEF96" w14:textId="77777777" w:rsidR="008D519C" w:rsidRDefault="005012D9">
                                <w:pPr>
                                  <w:jc w:val="center"/>
                                  <w:rPr>
                                    <w:color w:val="000000"/>
                                    <w:sz w:val="24"/>
                                    <w:szCs w:val="24"/>
                                  </w:rPr>
                                </w:pPr>
                                <w:r>
                                  <w:rPr>
                                    <w:color w:val="000000" w:themeColor="text1"/>
                                    <w:sz w:val="24"/>
                                    <w:szCs w:val="24"/>
                                  </w:rPr>
                                  <w:t>Название линейки модулей расширения (</w:t>
                                </w:r>
                                <w:r>
                                  <w:rPr>
                                    <w:b/>
                                    <w:bCs/>
                                    <w:color w:val="000000" w:themeColor="text1"/>
                                    <w:sz w:val="24"/>
                                    <w:szCs w:val="24"/>
                                  </w:rPr>
                                  <w:t>DigiCityModule10</w:t>
                                </w:r>
                                <w:r>
                                  <w:rPr>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40E9A9C" id="Группа 26" o:spid="_x0000_s1026" style="position:absolute;margin-left:.2pt;margin-top:3.8pt;width:370.25pt;height:210.8pt;z-index:251677696;mso-position-horizontal-relative:margin;mso-width-relative:margin;mso-height-relative:margin" coordsize="37288,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">
                <v:group id="Группа 1" o:spid="_x0000_s1027" style="position:absolute;left:19735;top:45;width:17525;height:8664" coordorigin="" coordsize="17525,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угольник 2" o:spid="_x0000_s1028" style="position:absolute;width:5323;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737E33B1" w14:textId="1DB8537E" w:rsidR="008D519C" w:rsidRDefault="005012D9">
                          <w:pPr>
                            <w:jc w:val="center"/>
                            <w:rPr>
                              <w:b/>
                              <w:bCs/>
                              <w:color w:val="000000"/>
                              <w:sz w:val="28"/>
                              <w:szCs w:val="28"/>
                              <w:lang w:val="en-US"/>
                            </w:rPr>
                          </w:pPr>
                          <w:r>
                            <w:rPr>
                              <w:b/>
                              <w:bCs/>
                              <w:color w:val="000000" w:themeColor="text1"/>
                              <w:sz w:val="28"/>
                              <w:szCs w:val="28"/>
                              <w:lang w:val="en-US"/>
                            </w:rPr>
                            <w:t>2</w:t>
                          </w:r>
                          <w:r w:rsidR="00E9087E">
                            <w:rPr>
                              <w:b/>
                              <w:bCs/>
                              <w:color w:val="000000" w:themeColor="text1"/>
                              <w:sz w:val="28"/>
                              <w:szCs w:val="28"/>
                              <w:lang w:val="en-US"/>
                            </w:rPr>
                            <w:t>4</w:t>
                          </w:r>
                        </w:p>
                      </w:txbxContent>
                    </v:textbox>
                  </v:rect>
                  <v:rect id="Прямоугольник 3" o:spid="_x0000_s1029" style="position:absolute;top:3711;width:1752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" fillcolor="#a5a5a5 [2092]" stroked="f" strokeweight="1pt">
                    <v:textbox>
                      <w:txbxContent>
                        <w:p w14:paraId="3C6D8793" w14:textId="4367D1AE" w:rsidR="008D519C" w:rsidRDefault="005012D9">
                          <w:pPr>
                            <w:jc w:val="center"/>
                            <w:rPr>
                              <w:color w:val="000000"/>
                              <w:sz w:val="24"/>
                              <w:szCs w:val="24"/>
                            </w:rPr>
                          </w:pPr>
                          <w:r>
                            <w:rPr>
                              <w:color w:val="000000" w:themeColor="text1"/>
                              <w:sz w:val="24"/>
                              <w:szCs w:val="24"/>
                            </w:rPr>
                            <w:t xml:space="preserve">     Питание модуля </w:t>
                          </w:r>
                          <w:r>
                            <w:rPr>
                              <w:b/>
                              <w:bCs/>
                              <w:color w:val="000000" w:themeColor="text1"/>
                              <w:sz w:val="24"/>
                              <w:szCs w:val="24"/>
                            </w:rPr>
                            <w:t>24 В</w:t>
                          </w:r>
                        </w:p>
                      </w:txbxContent>
                    </v:textbox>
                  </v:rect>
                  <v:rect id="Прямоугольник 6" o:spid="_x0000_s1030" style="position:absolute;top:2308;width:2373;height:3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" fillcolor="#a5a5a5 [2092]" stroked="f" strokeweight="1pt">
                    <v:textbox>
                      <w:txbxContent>
                        <w:p w14:paraId="2B44FE89" w14:textId="77777777" w:rsidR="008D519C" w:rsidRDefault="008D519C">
                          <w:pPr>
                            <w:jc w:val="center"/>
                            <w:rPr>
                              <w:b/>
                              <w:bCs/>
                              <w:color w:val="000000"/>
                              <w:sz w:val="28"/>
                              <w:szCs w:val="28"/>
                              <w:lang w:val="en-US"/>
                            </w:rPr>
                          </w:pPr>
                        </w:p>
                      </w:txbxContent>
                    </v:textbox>
                  </v:rect>
                </v:group>
                <v:group id="Группа 7" o:spid="_x0000_s1031" style="position:absolute;left:14756;top:45;width:22464;height:14970" coordorigin="" coordsize="22463,1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Прямоугольник 8" o:spid="_x0000_s1032" style="position:absolute;width:4466;height:3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" fillcolor="#a5a5a5 [2092]" stroked="f" strokeweight="1pt">
                    <v:textbox>
                      <w:txbxContent>
                        <w:p w14:paraId="510EEEE0" w14:textId="7B3E9069" w:rsidR="008D519C" w:rsidRDefault="005012D9">
                          <w:pPr>
                            <w:jc w:val="center"/>
                            <w:rPr>
                              <w:b/>
                              <w:bCs/>
                              <w:color w:val="000000"/>
                              <w:sz w:val="28"/>
                              <w:szCs w:val="28"/>
                              <w:lang w:val="en-US"/>
                            </w:rPr>
                          </w:pPr>
                          <w:r>
                            <w:rPr>
                              <w:b/>
                              <w:bCs/>
                              <w:color w:val="000000" w:themeColor="text1"/>
                              <w:sz w:val="28"/>
                              <w:szCs w:val="28"/>
                              <w:lang w:val="en-US"/>
                            </w:rPr>
                            <w:t>T</w:t>
                          </w:r>
                          <w:r w:rsidR="00E9087E">
                            <w:rPr>
                              <w:b/>
                              <w:bCs/>
                              <w:color w:val="000000" w:themeColor="text1"/>
                              <w:sz w:val="28"/>
                              <w:szCs w:val="28"/>
                              <w:lang w:val="en-US"/>
                            </w:rPr>
                            <w:t>1</w:t>
                          </w:r>
                        </w:p>
                      </w:txbxContent>
                    </v:textbox>
                  </v:rect>
                  <v:rect id="Прямоугольник 9" o:spid="_x0000_s1033" style="position:absolute;top:2851;width:2373;height: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" fillcolor="#a5a5a5 [2092]" stroked="f" strokeweight="1pt">
                    <v:textbox>
                      <w:txbxContent>
                        <w:p w14:paraId="1C0363FD" w14:textId="77777777" w:rsidR="008D519C" w:rsidRDefault="008D519C">
                          <w:pPr>
                            <w:jc w:val="center"/>
                            <w:rPr>
                              <w:b/>
                              <w:bCs/>
                              <w:color w:val="000000"/>
                              <w:sz w:val="28"/>
                              <w:szCs w:val="28"/>
                              <w:lang w:val="en-US"/>
                            </w:rPr>
                          </w:pPr>
                        </w:p>
                      </w:txbxContent>
                    </v:textbox>
                  </v:rect>
                  <v:rect id="Прямоугольник 10" o:spid="_x0000_s1034" style="position:absolute;top:9053;width:2246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" fillcolor="#a5a5a5 [2092]" stroked="f" strokeweight="1pt">
                    <v:textbox>
                      <w:txbxContent>
                        <w:p w14:paraId="60189742" w14:textId="77777777" w:rsidR="008D519C" w:rsidRDefault="005012D9">
                          <w:pPr>
                            <w:jc w:val="center"/>
                            <w:rPr>
                              <w:color w:val="000000"/>
                              <w:sz w:val="24"/>
                              <w:szCs w:val="24"/>
                            </w:rPr>
                          </w:pPr>
                          <w:r>
                            <w:rPr>
                              <w:color w:val="000000" w:themeColor="text1"/>
                              <w:sz w:val="24"/>
                              <w:szCs w:val="24"/>
                            </w:rPr>
                            <w:t xml:space="preserve">Тип входа или выхода: </w:t>
                          </w:r>
                        </w:p>
                        <w:p w14:paraId="2A6FAB53" w14:textId="750DDF09" w:rsidR="008D519C" w:rsidRDefault="005012D9">
                          <w:pPr>
                            <w:jc w:val="center"/>
                            <w:rPr>
                              <w:color w:val="000000"/>
                              <w:sz w:val="24"/>
                              <w:szCs w:val="24"/>
                            </w:rPr>
                          </w:pPr>
                          <w:r>
                            <w:rPr>
                              <w:b/>
                              <w:bCs/>
                              <w:color w:val="000000" w:themeColor="text1"/>
                              <w:sz w:val="24"/>
                              <w:szCs w:val="24"/>
                              <w:lang w:val="en-US"/>
                            </w:rPr>
                            <w:t>T</w:t>
                          </w:r>
                          <w:r>
                            <w:rPr>
                              <w:b/>
                              <w:bCs/>
                              <w:color w:val="000000" w:themeColor="text1"/>
                              <w:sz w:val="24"/>
                              <w:szCs w:val="24"/>
                            </w:rPr>
                            <w:t>1</w:t>
                          </w:r>
                          <w:r>
                            <w:rPr>
                              <w:color w:val="000000" w:themeColor="text1"/>
                              <w:sz w:val="24"/>
                              <w:szCs w:val="24"/>
                            </w:rPr>
                            <w:t xml:space="preserve"> – </w:t>
                          </w:r>
                          <w:r w:rsidR="00E9087E" w:rsidRPr="00DE6E2D">
                            <w:rPr>
                              <w:color w:val="000000" w:themeColor="text1"/>
                              <w:sz w:val="24"/>
                              <w:szCs w:val="24"/>
                            </w:rPr>
                            <w:t>12/</w:t>
                          </w:r>
                          <w:r>
                            <w:rPr>
                              <w:color w:val="000000" w:themeColor="text1"/>
                              <w:sz w:val="24"/>
                              <w:szCs w:val="24"/>
                            </w:rPr>
                            <w:t>24 В</w:t>
                          </w:r>
                        </w:p>
                      </w:txbxContent>
                    </v:textbox>
                  </v:rect>
                </v:group>
                <v:group id="Группа 11" o:spid="_x0000_s1035" style="position:absolute;left:8166;top:90;width:28881;height:22656" coordorigin="-253" coordsize="28881,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Прямоугольник 12" o:spid="_x0000_s1036" style="position:absolute;left:-253;width:6336;height:3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" fillcolor="#a5a5a5 [2092]" stroked="f" strokeweight="1pt">
                    <v:textbox>
                      <w:txbxContent>
                        <w:p w14:paraId="0A2500F8" w14:textId="23D9325D" w:rsidR="008D519C" w:rsidRPr="00C61F2E" w:rsidRDefault="005012D9">
                          <w:pPr>
                            <w:jc w:val="center"/>
                            <w:rPr>
                              <w:b/>
                              <w:bCs/>
                              <w:color w:val="000000"/>
                              <w:sz w:val="28"/>
                              <w:szCs w:val="28"/>
                              <w:lang w:val="en-US"/>
                            </w:rPr>
                          </w:pPr>
                          <w:r>
                            <w:rPr>
                              <w:b/>
                              <w:bCs/>
                              <w:color w:val="000000" w:themeColor="text1"/>
                              <w:sz w:val="28"/>
                              <w:szCs w:val="28"/>
                              <w:lang w:val="en-US"/>
                            </w:rPr>
                            <w:t>DI</w:t>
                          </w:r>
                          <w:r w:rsidR="00C61F2E">
                            <w:rPr>
                              <w:b/>
                              <w:bCs/>
                              <w:color w:val="000000" w:themeColor="text1"/>
                              <w:sz w:val="28"/>
                              <w:szCs w:val="28"/>
                            </w:rPr>
                            <w:t>8</w:t>
                          </w:r>
                          <w:r w:rsidR="00C61F2E">
                            <w:rPr>
                              <w:b/>
                              <w:bCs/>
                              <w:color w:val="000000" w:themeColor="text1"/>
                              <w:sz w:val="28"/>
                              <w:szCs w:val="28"/>
                              <w:lang w:val="en-US"/>
                            </w:rPr>
                            <w:t>DO8</w:t>
                          </w:r>
                        </w:p>
                      </w:txbxContent>
                    </v:textbox>
                  </v:rect>
                  <v:rect id="Прямоугольник 13" o:spid="_x0000_s1037" style="position:absolute;left:-252;top:2851;width:2372;height:13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" fillcolor="#a5a5a5 [2092]" stroked="f" strokeweight="1pt">
                    <v:textbox>
                      <w:txbxContent>
                        <w:p w14:paraId="2BBBF478" w14:textId="77777777" w:rsidR="008D519C" w:rsidRDefault="008D519C">
                          <w:pPr>
                            <w:jc w:val="center"/>
                            <w:rPr>
                              <w:b/>
                              <w:bCs/>
                              <w:color w:val="000000"/>
                              <w:sz w:val="28"/>
                              <w:szCs w:val="28"/>
                              <w:lang w:val="en-US"/>
                            </w:rPr>
                          </w:pPr>
                        </w:p>
                      </w:txbxContent>
                    </v:textbox>
                  </v:rect>
                  <v:rect id="Прямоугольник 14" o:spid="_x0000_s1038" style="position:absolute;left:-253;top:15750;width:28880;height:6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" fillcolor="#a5a5a5 [2092]" stroked="f" strokeweight="1pt">
                    <v:textbox>
                      <w:txbxContent>
                        <w:p w14:paraId="2E7D2ACF" w14:textId="3953CDCC" w:rsidR="008D519C" w:rsidRPr="00D01C8B" w:rsidRDefault="005012D9">
                          <w:pPr>
                            <w:jc w:val="center"/>
                            <w:rPr>
                              <w:color w:val="000000" w:themeColor="text1"/>
                            </w:rPr>
                          </w:pPr>
                          <w:r w:rsidRPr="00D01C8B">
                            <w:rPr>
                              <w:b/>
                              <w:bCs/>
                              <w:color w:val="000000" w:themeColor="text1"/>
                            </w:rPr>
                            <w:t>DI</w:t>
                          </w:r>
                          <w:r w:rsidRPr="00D01C8B">
                            <w:rPr>
                              <w:color w:val="000000" w:themeColor="text1"/>
                            </w:rPr>
                            <w:t xml:space="preserve"> (</w:t>
                          </w:r>
                          <w:proofErr w:type="spellStart"/>
                          <w:r w:rsidRPr="00D01C8B">
                            <w:rPr>
                              <w:color w:val="000000" w:themeColor="text1"/>
                            </w:rPr>
                            <w:t>di</w:t>
                          </w:r>
                          <w:r w:rsidR="00DE6E2D">
                            <w:rPr>
                              <w:color w:val="000000" w:themeColor="text1"/>
                              <w:lang w:val="en-US"/>
                            </w:rPr>
                            <w:t>gital</w:t>
                          </w:r>
                          <w:proofErr w:type="spellEnd"/>
                          <w:r w:rsidRPr="00D01C8B">
                            <w:rPr>
                              <w:color w:val="000000" w:themeColor="text1"/>
                            </w:rPr>
                            <w:t xml:space="preserve"> </w:t>
                          </w:r>
                          <w:proofErr w:type="spellStart"/>
                          <w:r w:rsidRPr="00D01C8B">
                            <w:rPr>
                              <w:color w:val="000000" w:themeColor="text1"/>
                            </w:rPr>
                            <w:t>inputs</w:t>
                          </w:r>
                          <w:proofErr w:type="spellEnd"/>
                          <w:r w:rsidRPr="00D01C8B">
                            <w:rPr>
                              <w:color w:val="000000" w:themeColor="text1"/>
                            </w:rPr>
                            <w:t xml:space="preserve">) дискретные входы, </w:t>
                          </w:r>
                          <w:bookmarkStart w:id="3" w:name="_Hlk115772618"/>
                          <w:r w:rsidRPr="00D01C8B">
                            <w:rPr>
                              <w:color w:val="000000" w:themeColor="text1"/>
                            </w:rPr>
                            <w:t>количество</w:t>
                          </w:r>
                          <w:bookmarkEnd w:id="3"/>
                          <w:r w:rsidR="002A21AA" w:rsidRPr="00D01C8B">
                            <w:rPr>
                              <w:color w:val="000000" w:themeColor="text1"/>
                            </w:rPr>
                            <w:t xml:space="preserve"> 8</w:t>
                          </w:r>
                          <w:r w:rsidRPr="00D01C8B">
                            <w:rPr>
                              <w:color w:val="000000" w:themeColor="text1"/>
                            </w:rPr>
                            <w:t xml:space="preserve"> </w:t>
                          </w:r>
                        </w:p>
                        <w:p w14:paraId="57372F19" w14:textId="43203F25" w:rsidR="00D01C8B" w:rsidRPr="00D01C8B" w:rsidRDefault="00D01C8B" w:rsidP="00D01C8B">
                          <w:pPr>
                            <w:jc w:val="center"/>
                            <w:rPr>
                              <w:color w:val="000000"/>
                            </w:rPr>
                          </w:pPr>
                          <w:r w:rsidRPr="00D01C8B">
                            <w:rPr>
                              <w:b/>
                              <w:bCs/>
                              <w:color w:val="000000" w:themeColor="text1"/>
                            </w:rPr>
                            <w:t>D</w:t>
                          </w:r>
                          <w:r w:rsidRPr="00D01C8B">
                            <w:rPr>
                              <w:b/>
                              <w:bCs/>
                              <w:color w:val="000000" w:themeColor="text1"/>
                              <w:lang w:val="en-US"/>
                            </w:rPr>
                            <w:t>O</w:t>
                          </w:r>
                          <w:r w:rsidRPr="00D01C8B">
                            <w:rPr>
                              <w:color w:val="000000" w:themeColor="text1"/>
                            </w:rPr>
                            <w:t xml:space="preserve"> (</w:t>
                          </w:r>
                          <w:proofErr w:type="spellStart"/>
                          <w:r w:rsidR="00DE6E2D" w:rsidRPr="00D01C8B">
                            <w:rPr>
                              <w:color w:val="000000" w:themeColor="text1"/>
                            </w:rPr>
                            <w:t>di</w:t>
                          </w:r>
                          <w:r w:rsidR="00DE6E2D">
                            <w:rPr>
                              <w:color w:val="000000" w:themeColor="text1"/>
                              <w:lang w:val="en-US"/>
                            </w:rPr>
                            <w:t>gital</w:t>
                          </w:r>
                          <w:proofErr w:type="spellEnd"/>
                          <w:r w:rsidR="00DE6E2D" w:rsidRPr="00D01C8B">
                            <w:rPr>
                              <w:color w:val="000000" w:themeColor="text1"/>
                            </w:rPr>
                            <w:t xml:space="preserve"> </w:t>
                          </w:r>
                          <w:r w:rsidRPr="00D01C8B">
                            <w:rPr>
                              <w:color w:val="000000" w:themeColor="text1"/>
                              <w:lang w:val="en-US"/>
                            </w:rPr>
                            <w:t>output</w:t>
                          </w:r>
                          <w:r w:rsidRPr="00D01C8B">
                            <w:rPr>
                              <w:color w:val="000000" w:themeColor="text1"/>
                            </w:rPr>
                            <w:t xml:space="preserve">s) дискретные выходы, количество 8 </w:t>
                          </w:r>
                        </w:p>
                        <w:p w14:paraId="70DFDD3C" w14:textId="77777777" w:rsidR="00D01C8B" w:rsidRDefault="00D01C8B">
                          <w:pPr>
                            <w:jc w:val="center"/>
                            <w:rPr>
                              <w:color w:val="000000"/>
                              <w:sz w:val="24"/>
                              <w:szCs w:val="24"/>
                            </w:rPr>
                          </w:pPr>
                        </w:p>
                      </w:txbxContent>
                    </v:textbox>
                  </v:rect>
                </v:group>
                <v:group id="Группа 15" o:spid="_x0000_s1039" style="position:absolute;width:37288;height:28473" coordsize="37288,2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Прямоугольник 16" o:spid="_x0000_s1040" style="position:absolute;width:790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" fillcolor="#a5a5a5 [2092]" stroked="f" strokeweight="1pt">
                    <v:textbox>
                      <w:txbxContent>
                        <w:p w14:paraId="3874EFEE" w14:textId="77777777" w:rsidR="008D519C" w:rsidRDefault="005012D9">
                          <w:pPr>
                            <w:jc w:val="center"/>
                            <w:rPr>
                              <w:b/>
                              <w:bCs/>
                              <w:color w:val="000000"/>
                              <w:sz w:val="28"/>
                              <w:szCs w:val="28"/>
                              <w:lang w:val="en-US"/>
                            </w:rPr>
                          </w:pPr>
                          <w:r>
                            <w:rPr>
                              <w:b/>
                              <w:bCs/>
                              <w:color w:val="000000" w:themeColor="text1"/>
                              <w:sz w:val="28"/>
                              <w:szCs w:val="28"/>
                              <w:lang w:val="en-US"/>
                            </w:rPr>
                            <w:t>DCM10</w:t>
                          </w:r>
                        </w:p>
                      </w:txbxContent>
                    </v:textbox>
                  </v:rect>
                  <v:rect id="Прямоугольник 17" o:spid="_x0000_s1041" style="position:absolute;top:2670;width:2368;height:2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" fillcolor="#a5a5a5 [2092]" stroked="f" strokeweight="1pt">
                    <v:textbox>
                      <w:txbxContent>
                        <w:p w14:paraId="281A3C14" w14:textId="77777777" w:rsidR="008D519C" w:rsidRDefault="008D519C">
                          <w:pPr>
                            <w:jc w:val="center"/>
                            <w:rPr>
                              <w:b/>
                              <w:bCs/>
                              <w:color w:val="000000"/>
                              <w:sz w:val="28"/>
                              <w:szCs w:val="28"/>
                              <w:lang w:val="en-US"/>
                            </w:rPr>
                          </w:pPr>
                        </w:p>
                      </w:txbxContent>
                    </v:textbox>
                  </v:rect>
                  <v:rect id="Прямоугольник 18" o:spid="_x0000_s1042" style="position:absolute;top:23629;width:37288;height:4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" fillcolor="#a5a5a5 [2092]" stroked="f" strokeweight="1pt">
                    <v:textbox>
                      <w:txbxContent>
                        <w:p w14:paraId="660DEF96" w14:textId="77777777" w:rsidR="008D519C" w:rsidRDefault="005012D9">
                          <w:pPr>
                            <w:jc w:val="center"/>
                            <w:rPr>
                              <w:color w:val="000000"/>
                              <w:sz w:val="24"/>
                              <w:szCs w:val="24"/>
                            </w:rPr>
                          </w:pPr>
                          <w:r>
                            <w:rPr>
                              <w:color w:val="000000" w:themeColor="text1"/>
                              <w:sz w:val="24"/>
                              <w:szCs w:val="24"/>
                            </w:rPr>
                            <w:t>Название линейки модулей расширения (</w:t>
                          </w:r>
                          <w:r>
                            <w:rPr>
                              <w:b/>
                              <w:bCs/>
                              <w:color w:val="000000" w:themeColor="text1"/>
                              <w:sz w:val="24"/>
                              <w:szCs w:val="24"/>
                            </w:rPr>
                            <w:t>DigiCityModule10</w:t>
                          </w:r>
                          <w:r>
                            <w:rPr>
                              <w:color w:val="000000" w:themeColor="text1"/>
                              <w:sz w:val="24"/>
                              <w:szCs w:val="24"/>
                            </w:rPr>
                            <w:t>)</w:t>
                          </w:r>
                        </w:p>
                      </w:txbxContent>
                    </v:textbox>
                  </v:rect>
                </v:group>
                <w10:wrap anchorx="margin"/>
              </v:group>
            </w:pict>
          </mc:Fallback>
        </mc:AlternateContent>
      </w:r>
    </w:p>
    <w:p w14:paraId="6F47417B" w14:textId="55A53EC2" w:rsidR="008D519C" w:rsidRDefault="008D519C">
      <w:pPr>
        <w:rPr>
          <w:rFonts w:ascii="Times New Roman" w:hAnsi="Times New Roman" w:cs="Times New Roman"/>
        </w:rPr>
      </w:pPr>
    </w:p>
    <w:p w14:paraId="1BA7F975" w14:textId="77777777" w:rsidR="008D519C" w:rsidRDefault="008D519C">
      <w:pPr>
        <w:rPr>
          <w:rFonts w:ascii="Times New Roman" w:hAnsi="Times New Roman" w:cs="Times New Roman"/>
        </w:rPr>
      </w:pPr>
    </w:p>
    <w:p w14:paraId="1619B507" w14:textId="77777777" w:rsidR="008D519C" w:rsidRDefault="008D519C">
      <w:pPr>
        <w:rPr>
          <w:rFonts w:ascii="Times New Roman" w:hAnsi="Times New Roman" w:cs="Times New Roman"/>
        </w:rPr>
      </w:pPr>
    </w:p>
    <w:p w14:paraId="734297DE" w14:textId="77777777" w:rsidR="008D519C" w:rsidRDefault="008D519C">
      <w:pPr>
        <w:rPr>
          <w:rFonts w:ascii="Times New Roman" w:hAnsi="Times New Roman" w:cs="Times New Roman"/>
        </w:rPr>
      </w:pPr>
    </w:p>
    <w:p w14:paraId="5CC9270B" w14:textId="77777777" w:rsidR="008D519C" w:rsidRDefault="008D519C">
      <w:pPr>
        <w:rPr>
          <w:rFonts w:ascii="Times New Roman" w:hAnsi="Times New Roman" w:cs="Times New Roman"/>
        </w:rPr>
      </w:pPr>
    </w:p>
    <w:p w14:paraId="2BEBB387" w14:textId="77777777" w:rsidR="008D519C" w:rsidRDefault="008D519C">
      <w:pPr>
        <w:rPr>
          <w:rFonts w:ascii="Times New Roman" w:hAnsi="Times New Roman" w:cs="Times New Roman"/>
        </w:rPr>
      </w:pPr>
    </w:p>
    <w:p w14:paraId="0C53166A" w14:textId="77777777" w:rsidR="008D519C" w:rsidRDefault="008D519C">
      <w:pPr>
        <w:rPr>
          <w:rFonts w:ascii="Times New Roman" w:hAnsi="Times New Roman" w:cs="Times New Roman"/>
        </w:rPr>
      </w:pPr>
    </w:p>
    <w:p w14:paraId="6A8FA836" w14:textId="77777777" w:rsidR="008D519C" w:rsidRDefault="008D519C">
      <w:pPr>
        <w:rPr>
          <w:rFonts w:ascii="Times New Roman" w:hAnsi="Times New Roman" w:cs="Times New Roman"/>
        </w:rPr>
      </w:pPr>
    </w:p>
    <w:p w14:paraId="083B9C03" w14:textId="4A7A71C9" w:rsidR="008D519C" w:rsidRDefault="008D519C">
      <w:pPr>
        <w:rPr>
          <w:rFonts w:ascii="Times New Roman" w:hAnsi="Times New Roman" w:cs="Times New Roman"/>
        </w:rPr>
      </w:pPr>
    </w:p>
    <w:p w14:paraId="566BF97F" w14:textId="77777777" w:rsidR="000F602C" w:rsidRDefault="000F602C">
      <w:pPr>
        <w:rPr>
          <w:rFonts w:ascii="Times New Roman" w:hAnsi="Times New Roman" w:cs="Times New Roman"/>
        </w:rPr>
      </w:pPr>
    </w:p>
    <w:p w14:paraId="71DCCC7E" w14:textId="77777777" w:rsidR="008D519C" w:rsidRDefault="005012D9">
      <w:pPr>
        <w:pStyle w:val="1"/>
        <w:rPr>
          <w:rFonts w:ascii="Times New Roman" w:eastAsia="Times New Roman" w:hAnsi="Times New Roman" w:cs="Times New Roman"/>
          <w:b/>
          <w:bCs/>
          <w:color w:val="auto"/>
          <w:sz w:val="28"/>
          <w:szCs w:val="28"/>
        </w:rPr>
      </w:pPr>
      <w:bookmarkStart w:id="4" w:name="_Toc174089926"/>
      <w:r>
        <w:rPr>
          <w:rFonts w:ascii="Times New Roman" w:eastAsia="Times New Roman" w:hAnsi="Times New Roman" w:cs="Times New Roman"/>
          <w:b/>
          <w:bCs/>
          <w:color w:val="auto"/>
          <w:sz w:val="28"/>
          <w:szCs w:val="28"/>
        </w:rPr>
        <w:t>Комплектность</w:t>
      </w:r>
      <w:bookmarkEnd w:id="4"/>
    </w:p>
    <w:p w14:paraId="3E9E00D3" w14:textId="77777777" w:rsidR="008D519C" w:rsidRDefault="005012D9">
      <w:pPr>
        <w:rPr>
          <w:rFonts w:ascii="Times New Roman" w:hAnsi="Times New Roman" w:cs="Times New Roman"/>
        </w:rPr>
      </w:pPr>
      <w:r>
        <w:rPr>
          <w:rFonts w:ascii="Times New Roman" w:hAnsi="Times New Roman" w:cs="Times New Roman"/>
        </w:rPr>
        <w:t>Модуль</w:t>
      </w:r>
      <w:r>
        <w:rPr>
          <w:rFonts w:ascii="Times New Roman" w:hAnsi="Times New Roman" w:cs="Times New Roman"/>
        </w:rPr>
        <w:tab/>
        <w:t>1 шт.</w:t>
      </w:r>
    </w:p>
    <w:p w14:paraId="4E926CA7" w14:textId="77777777" w:rsidR="008D519C" w:rsidRDefault="005012D9">
      <w:pPr>
        <w:rPr>
          <w:rFonts w:ascii="Times New Roman" w:hAnsi="Times New Roman" w:cs="Times New Roman"/>
        </w:rPr>
      </w:pPr>
      <w:r>
        <w:rPr>
          <w:rFonts w:ascii="Times New Roman" w:hAnsi="Times New Roman" w:cs="Times New Roman"/>
        </w:rPr>
        <w:t>Упаковка</w:t>
      </w:r>
      <w:r>
        <w:rPr>
          <w:rFonts w:ascii="Times New Roman" w:hAnsi="Times New Roman" w:cs="Times New Roman"/>
        </w:rPr>
        <w:tab/>
        <w:t>1 шт.</w:t>
      </w:r>
    </w:p>
    <w:p w14:paraId="7656D313" w14:textId="75046268" w:rsidR="008D519C" w:rsidRDefault="005012D9">
      <w:pPr>
        <w:rPr>
          <w:rFonts w:ascii="Times New Roman" w:hAnsi="Times New Roman" w:cs="Times New Roman"/>
        </w:rPr>
      </w:pPr>
      <w:r>
        <w:rPr>
          <w:rFonts w:ascii="Times New Roman" w:hAnsi="Times New Roman" w:cs="Times New Roman"/>
        </w:rPr>
        <w:t>Паспорт</w:t>
      </w:r>
      <w:r>
        <w:rPr>
          <w:rFonts w:ascii="Times New Roman" w:hAnsi="Times New Roman" w:cs="Times New Roman"/>
        </w:rPr>
        <w:tab/>
        <w:t>1 шт.</w:t>
      </w:r>
    </w:p>
    <w:p w14:paraId="7BEC8605" w14:textId="77777777" w:rsidR="008D519C" w:rsidRDefault="005012D9">
      <w:pPr>
        <w:pStyle w:val="1"/>
        <w:rPr>
          <w:rFonts w:ascii="Times New Roman" w:eastAsia="Times New Roman" w:hAnsi="Times New Roman" w:cs="Times New Roman"/>
          <w:b/>
          <w:bCs/>
          <w:color w:val="auto"/>
          <w:sz w:val="28"/>
          <w:szCs w:val="28"/>
        </w:rPr>
      </w:pPr>
      <w:bookmarkStart w:id="5" w:name="_Toc174089927"/>
      <w:r>
        <w:rPr>
          <w:rFonts w:ascii="Times New Roman" w:eastAsia="Times New Roman" w:hAnsi="Times New Roman" w:cs="Times New Roman"/>
          <w:b/>
          <w:bCs/>
          <w:color w:val="auto"/>
          <w:sz w:val="28"/>
          <w:szCs w:val="28"/>
        </w:rPr>
        <w:t>Условия транспортирования</w:t>
      </w:r>
      <w:bookmarkEnd w:id="5"/>
    </w:p>
    <w:p w14:paraId="3BDE736A" w14:textId="77777777" w:rsidR="008D519C" w:rsidRDefault="005012D9">
      <w:pPr>
        <w:jc w:val="both"/>
        <w:rPr>
          <w:rFonts w:ascii="Times New Roman" w:hAnsi="Times New Roman" w:cs="Times New Roman"/>
        </w:rPr>
      </w:pPr>
      <w:r>
        <w:rPr>
          <w:rFonts w:ascii="Times New Roman" w:hAnsi="Times New Roman" w:cs="Times New Roman"/>
        </w:rPr>
        <w:t>Транспортирование устройства разрешается любым видом крытого транспорта, обеспечивающим предохранение упакованных приборов от механических повреждений.</w:t>
      </w:r>
    </w:p>
    <w:p w14:paraId="58A0359B" w14:textId="15356496" w:rsidR="008D519C" w:rsidRDefault="00FF3250" w:rsidP="00FF3250">
      <w:pPr>
        <w:rPr>
          <w:rFonts w:ascii="Times New Roman" w:hAnsi="Times New Roman" w:cs="Times New Roman"/>
        </w:rPr>
      </w:pPr>
      <w:r>
        <w:rPr>
          <w:rFonts w:ascii="Times New Roman" w:hAnsi="Times New Roman" w:cs="Times New Roman"/>
        </w:rPr>
        <w:br w:type="page"/>
      </w:r>
    </w:p>
    <w:p w14:paraId="413E47CC" w14:textId="77777777" w:rsidR="008D519C" w:rsidRDefault="005012D9">
      <w:pPr>
        <w:pStyle w:val="1"/>
        <w:rPr>
          <w:rFonts w:ascii="Times New Roman" w:eastAsia="Times New Roman" w:hAnsi="Times New Roman" w:cs="Times New Roman"/>
          <w:b/>
          <w:bCs/>
          <w:color w:val="auto"/>
          <w:sz w:val="28"/>
          <w:szCs w:val="28"/>
        </w:rPr>
      </w:pPr>
      <w:bookmarkStart w:id="6" w:name="_Toc174089928"/>
      <w:r>
        <w:rPr>
          <w:rFonts w:ascii="Times New Roman" w:eastAsia="Times New Roman" w:hAnsi="Times New Roman" w:cs="Times New Roman"/>
          <w:b/>
          <w:bCs/>
          <w:color w:val="auto"/>
          <w:sz w:val="28"/>
          <w:szCs w:val="28"/>
        </w:rPr>
        <w:lastRenderedPageBreak/>
        <w:t xml:space="preserve">Конструкция устройства </w:t>
      </w:r>
      <w:proofErr w:type="spellStart"/>
      <w:r>
        <w:rPr>
          <w:rFonts w:ascii="Times New Roman" w:eastAsia="Times New Roman" w:hAnsi="Times New Roman" w:cs="Times New Roman"/>
          <w:b/>
          <w:bCs/>
          <w:color w:val="auto"/>
          <w:sz w:val="28"/>
          <w:szCs w:val="28"/>
        </w:rPr>
        <w:t>DigiCity</w:t>
      </w:r>
      <w:bookmarkEnd w:id="6"/>
      <w:proofErr w:type="spellEnd"/>
    </w:p>
    <w:p w14:paraId="0D554231" w14:textId="77777777" w:rsidR="008D519C" w:rsidRDefault="005012D9">
      <w:pPr>
        <w:jc w:val="both"/>
        <w:rPr>
          <w:rFonts w:ascii="Times New Roman" w:hAnsi="Times New Roman" w:cs="Times New Roman"/>
        </w:rPr>
      </w:pPr>
      <w:r>
        <w:rPr>
          <w:rFonts w:ascii="Times New Roman" w:hAnsi="Times New Roman" w:cs="Times New Roman"/>
        </w:rPr>
        <w:t>Модуль выпускается в корпусе из ударопрочного пластика светло-серого цвета, из ударопрочного жаростойкого ABS пластика UL-94V0, и предусматривает крепление на DIN‐рейку 35мм. Пластик модуля устойчив к УФ-излучению, перепадам температуры от -45 до +70°C. Модули спроектированы и изготавливаются с повышенным запасом надежности каждой своей части.</w:t>
      </w:r>
    </w:p>
    <w:p w14:paraId="1AD9068E" w14:textId="77777777" w:rsidR="008D519C" w:rsidRDefault="005012D9">
      <w:pPr>
        <w:jc w:val="both"/>
        <w:rPr>
          <w:rFonts w:ascii="Times New Roman" w:hAnsi="Times New Roman" w:cs="Times New Roman"/>
        </w:rPr>
      </w:pPr>
      <w:r>
        <w:rPr>
          <w:rFonts w:ascii="Times New Roman" w:hAnsi="Times New Roman" w:cs="Times New Roman"/>
        </w:rPr>
        <w:t>Подключение к модулю осуществляется через быстросъемные разъемы с винтовыми зажимами, что позволяет проводить быстрый монтаж и удобную эксплуатацию устройства.</w:t>
      </w:r>
    </w:p>
    <w:p w14:paraId="12DD2445" w14:textId="77777777" w:rsidR="008D519C" w:rsidRDefault="005012D9">
      <w:pPr>
        <w:jc w:val="both"/>
        <w:rPr>
          <w:rFonts w:ascii="Times New Roman" w:hAnsi="Times New Roman" w:cs="Times New Roman"/>
        </w:rPr>
      </w:pPr>
      <w:r>
        <w:rPr>
          <w:rFonts w:ascii="Times New Roman" w:hAnsi="Times New Roman" w:cs="Times New Roman"/>
        </w:rPr>
        <w:t>При правильном монтаже модуль начинает работать сразу при подаче питания. После включения в модуль необходимо записать конфигурационные настройки (скорость, протокол и т. д.).</w:t>
      </w:r>
    </w:p>
    <w:p w14:paraId="51AC242B" w14:textId="0AF6461E" w:rsidR="00B0541B" w:rsidRDefault="005012D9" w:rsidP="00B0541B">
      <w:pPr>
        <w:jc w:val="both"/>
        <w:rPr>
          <w:rFonts w:ascii="Times New Roman" w:eastAsia="Times New Roman" w:hAnsi="Times New Roman" w:cs="Times New Roman"/>
          <w:b/>
          <w:bCs/>
          <w:sz w:val="28"/>
          <w:szCs w:val="28"/>
        </w:rPr>
      </w:pPr>
      <w:r>
        <w:rPr>
          <w:rFonts w:ascii="Times New Roman" w:hAnsi="Times New Roman" w:cs="Times New Roman"/>
        </w:rPr>
        <w:t xml:space="preserve">Размеры модуля </w:t>
      </w:r>
      <w:r>
        <w:rPr>
          <w:rFonts w:ascii="Times New Roman" w:hAnsi="Times New Roman" w:cs="Times New Roman"/>
          <w:lang w:val="en-US"/>
        </w:rPr>
        <w:t>DCM</w:t>
      </w:r>
      <w:r>
        <w:rPr>
          <w:rFonts w:ascii="Times New Roman" w:hAnsi="Times New Roman" w:cs="Times New Roman"/>
        </w:rPr>
        <w:t>10.</w:t>
      </w:r>
      <w:r>
        <w:rPr>
          <w:rFonts w:ascii="Times New Roman" w:hAnsi="Times New Roman" w:cs="Times New Roman"/>
          <w:lang w:val="en-US"/>
        </w:rPr>
        <w:t>DI</w:t>
      </w:r>
      <w:r w:rsidR="006567D6">
        <w:rPr>
          <w:rFonts w:ascii="Times New Roman" w:hAnsi="Times New Roman" w:cs="Times New Roman"/>
        </w:rPr>
        <w:t>8</w:t>
      </w:r>
      <w:r w:rsidR="006567D6">
        <w:rPr>
          <w:rFonts w:ascii="Times New Roman" w:hAnsi="Times New Roman" w:cs="Times New Roman"/>
          <w:lang w:val="en-US"/>
        </w:rPr>
        <w:t>DO</w:t>
      </w:r>
      <w:r w:rsidR="006567D6" w:rsidRPr="006567D6">
        <w:rPr>
          <w:rFonts w:ascii="Times New Roman" w:hAnsi="Times New Roman" w:cs="Times New Roman"/>
        </w:rPr>
        <w:t>8</w:t>
      </w:r>
      <w:r>
        <w:rPr>
          <w:rFonts w:ascii="Times New Roman" w:hAnsi="Times New Roman" w:cs="Times New Roman"/>
        </w:rPr>
        <w:t xml:space="preserve"> </w:t>
      </w:r>
      <w:r w:rsidR="006567D6" w:rsidRPr="006567D6">
        <w:rPr>
          <w:rFonts w:ascii="Times New Roman" w:hAnsi="Times New Roman" w:cs="Times New Roman"/>
        </w:rPr>
        <w:t xml:space="preserve">- </w:t>
      </w:r>
      <w:r>
        <w:rPr>
          <w:rFonts w:ascii="Times New Roman" w:hAnsi="Times New Roman" w:cs="Times New Roman"/>
        </w:rPr>
        <w:t xml:space="preserve">Д </w:t>
      </w:r>
      <w:r w:rsidR="006567D6" w:rsidRPr="006567D6">
        <w:rPr>
          <w:rFonts w:ascii="Times New Roman" w:hAnsi="Times New Roman" w:cs="Times New Roman"/>
        </w:rPr>
        <w:t>71,0</w:t>
      </w:r>
      <w:r>
        <w:rPr>
          <w:rFonts w:ascii="Times New Roman" w:hAnsi="Times New Roman" w:cs="Times New Roman"/>
        </w:rPr>
        <w:t xml:space="preserve"> </w:t>
      </w:r>
      <w:r>
        <w:rPr>
          <w:rFonts w:ascii="Times New Roman" w:hAnsi="Times New Roman" w:cs="Times New Roman"/>
          <w:lang w:val="en-US"/>
        </w:rPr>
        <w:t>x</w:t>
      </w:r>
      <w:r>
        <w:rPr>
          <w:rFonts w:ascii="Times New Roman" w:hAnsi="Times New Roman" w:cs="Times New Roman"/>
        </w:rPr>
        <w:t xml:space="preserve"> Ш 90,2 </w:t>
      </w:r>
      <w:r>
        <w:rPr>
          <w:rFonts w:ascii="Times New Roman" w:hAnsi="Times New Roman" w:cs="Times New Roman"/>
          <w:lang w:val="en-US"/>
        </w:rPr>
        <w:t>x</w:t>
      </w:r>
      <w:r>
        <w:rPr>
          <w:rFonts w:ascii="Times New Roman" w:hAnsi="Times New Roman" w:cs="Times New Roman"/>
        </w:rPr>
        <w:t xml:space="preserve"> В 57,5</w:t>
      </w:r>
      <w:r w:rsidR="00B0541B">
        <w:rPr>
          <w:rFonts w:ascii="Times New Roman" w:hAnsi="Times New Roman" w:cs="Times New Roman"/>
        </w:rPr>
        <w:t xml:space="preserve">. </w:t>
      </w:r>
    </w:p>
    <w:p w14:paraId="263FB6E8" w14:textId="77777777" w:rsidR="00B0541B" w:rsidRDefault="00B0541B">
      <w:pPr>
        <w:jc w:val="both"/>
        <w:rPr>
          <w:rFonts w:ascii="Times New Roman" w:hAnsi="Times New Roman" w:cs="Times New Roman"/>
        </w:rPr>
      </w:pPr>
    </w:p>
    <w:p w14:paraId="47CE3A1A" w14:textId="1B0CD216" w:rsidR="002A21AA" w:rsidRDefault="006567D6" w:rsidP="00B0541B">
      <w:pPr>
        <w:jc w:val="both"/>
        <w:rPr>
          <w:rFonts w:ascii="Times New Roman" w:hAnsi="Times New Roman" w:cs="Times New Roman"/>
        </w:rPr>
      </w:pPr>
      <w:r>
        <w:rPr>
          <w:rFonts w:ascii="Times New Roman" w:hAnsi="Times New Roman" w:cs="Times New Roman"/>
          <w:noProof/>
        </w:rPr>
        <w:drawing>
          <wp:inline distT="0" distB="0" distL="0" distR="0" wp14:anchorId="06FE38D4" wp14:editId="00EB8EF9">
            <wp:extent cx="1971170" cy="253597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8057" cy="2570562"/>
                    </a:xfrm>
                    <a:prstGeom prst="rect">
                      <a:avLst/>
                    </a:prstGeom>
                    <a:noFill/>
                    <a:ln>
                      <a:noFill/>
                    </a:ln>
                  </pic:spPr>
                </pic:pic>
              </a:graphicData>
            </a:graphic>
          </wp:inline>
        </w:drawing>
      </w:r>
      <w:r w:rsidR="008766E8">
        <w:rPr>
          <w:rFonts w:ascii="Times New Roman" w:hAnsi="Times New Roman" w:cs="Times New Roman"/>
          <w:noProof/>
        </w:rPr>
        <w:drawing>
          <wp:inline distT="0" distB="0" distL="0" distR="0" wp14:anchorId="7136BF27" wp14:editId="04B5D506">
            <wp:extent cx="2456953" cy="2430196"/>
            <wp:effectExtent l="0" t="0" r="63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007" cy="2439151"/>
                    </a:xfrm>
                    <a:prstGeom prst="rect">
                      <a:avLst/>
                    </a:prstGeom>
                    <a:noFill/>
                    <a:ln>
                      <a:noFill/>
                    </a:ln>
                  </pic:spPr>
                </pic:pic>
              </a:graphicData>
            </a:graphic>
          </wp:inline>
        </w:drawing>
      </w:r>
      <w:r w:rsidR="00FF3250">
        <w:rPr>
          <w:rFonts w:ascii="Times New Roman" w:hAnsi="Times New Roman" w:cs="Times New Roman"/>
        </w:rPr>
        <w:br w:type="page"/>
      </w:r>
    </w:p>
    <w:p w14:paraId="59BE1076" w14:textId="61491B99" w:rsidR="008D519C" w:rsidRDefault="005012D9">
      <w:pPr>
        <w:pStyle w:val="1"/>
        <w:rPr>
          <w:rFonts w:ascii="Times New Roman" w:eastAsia="Times New Roman" w:hAnsi="Times New Roman" w:cs="Times New Roman"/>
          <w:b/>
          <w:bCs/>
          <w:color w:val="auto"/>
          <w:sz w:val="28"/>
          <w:szCs w:val="28"/>
        </w:rPr>
      </w:pPr>
      <w:bookmarkStart w:id="7" w:name="_Toc174089929"/>
      <w:r>
        <w:rPr>
          <w:rFonts w:ascii="Times New Roman" w:eastAsia="Times New Roman" w:hAnsi="Times New Roman" w:cs="Times New Roman"/>
          <w:b/>
          <w:bCs/>
          <w:color w:val="auto"/>
          <w:sz w:val="28"/>
          <w:szCs w:val="28"/>
        </w:rPr>
        <w:lastRenderedPageBreak/>
        <w:t>Распиновка разъемов</w:t>
      </w:r>
      <w:bookmarkEnd w:id="7"/>
    </w:p>
    <w:p w14:paraId="00ADF007" w14:textId="7D91529F" w:rsidR="008D519C" w:rsidRDefault="00323087" w:rsidP="00487BE9">
      <w:pPr>
        <w:jc w:val="center"/>
        <w:rPr>
          <w:rFonts w:ascii="Times New Roman" w:hAnsi="Times New Roman" w:cs="Times New Roman"/>
        </w:rPr>
      </w:pPr>
      <w:r>
        <w:rPr>
          <w:rFonts w:ascii="Times New Roman" w:hAnsi="Times New Roman" w:cs="Times New Roman"/>
          <w:noProof/>
        </w:rPr>
        <w:drawing>
          <wp:inline distT="0" distB="0" distL="0" distR="0" wp14:anchorId="1FF549B8" wp14:editId="23E08B71">
            <wp:extent cx="2051436" cy="2719345"/>
            <wp:effectExtent l="0" t="0" r="635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0135" cy="2797155"/>
                    </a:xfrm>
                    <a:prstGeom prst="rect">
                      <a:avLst/>
                    </a:prstGeom>
                    <a:noFill/>
                    <a:ln>
                      <a:noFill/>
                    </a:ln>
                  </pic:spPr>
                </pic:pic>
              </a:graphicData>
            </a:graphic>
          </wp:inline>
        </w:drawing>
      </w:r>
    </w:p>
    <w:p w14:paraId="2BDDE03F" w14:textId="77777777" w:rsidR="008D519C" w:rsidRDefault="005012D9">
      <w:pPr>
        <w:rPr>
          <w:rFonts w:ascii="Times New Roman" w:hAnsi="Times New Roman" w:cs="Times New Roman"/>
          <w:bCs/>
        </w:rPr>
      </w:pPr>
      <w:r>
        <w:rPr>
          <w:rFonts w:ascii="Times New Roman" w:eastAsia="Times New Roman" w:hAnsi="Times New Roman" w:cs="Times New Roman"/>
          <w:bCs/>
        </w:rPr>
        <w:t>Конструктивно разъемы модуля делятся на группы:</w:t>
      </w:r>
    </w:p>
    <w:p w14:paraId="79F0ACB6" w14:textId="77777777" w:rsidR="008D519C" w:rsidRDefault="005012D9">
      <w:pPr>
        <w:pStyle w:val="af6"/>
        <w:numPr>
          <w:ilvl w:val="0"/>
          <w:numId w:val="3"/>
        </w:numPr>
        <w:rPr>
          <w:rFonts w:ascii="Times New Roman" w:hAnsi="Times New Roman" w:cs="Times New Roman"/>
          <w:lang w:val="en-US"/>
        </w:rPr>
      </w:pPr>
      <w:r>
        <w:rPr>
          <w:rFonts w:ascii="Times New Roman" w:hAnsi="Times New Roman" w:cs="Times New Roman"/>
        </w:rPr>
        <w:t>Питание контроллера</w:t>
      </w:r>
      <w:r>
        <w:rPr>
          <w:rFonts w:ascii="Times New Roman" w:hAnsi="Times New Roman" w:cs="Times New Roman"/>
          <w:lang w:val="en-US"/>
        </w:rPr>
        <w:t>:</w:t>
      </w:r>
    </w:p>
    <w:p w14:paraId="211EAB52" w14:textId="09CF2B56" w:rsidR="008D519C" w:rsidRPr="001849EE" w:rsidRDefault="001849EE">
      <w:pPr>
        <w:ind w:firstLine="708"/>
        <w:rPr>
          <w:rFonts w:ascii="Times New Roman" w:hAnsi="Times New Roman" w:cs="Times New Roman"/>
        </w:rPr>
      </w:pPr>
      <w:r>
        <w:rPr>
          <w:rFonts w:ascii="Times New Roman" w:hAnsi="Times New Roman" w:cs="Times New Roman"/>
          <w:b/>
          <w:bCs/>
          <w:lang w:val="en-US"/>
        </w:rPr>
        <w:t>“+”</w:t>
      </w:r>
      <w:r w:rsidR="005012D9">
        <w:rPr>
          <w:rFonts w:ascii="Times New Roman" w:hAnsi="Times New Roman" w:cs="Times New Roman"/>
        </w:rPr>
        <w:t xml:space="preserve"> – </w:t>
      </w:r>
      <w:r>
        <w:rPr>
          <w:rFonts w:ascii="Times New Roman" w:hAnsi="Times New Roman" w:cs="Times New Roman"/>
        </w:rPr>
        <w:t>вход плюс 12/24В</w:t>
      </w:r>
    </w:p>
    <w:p w14:paraId="309F1D2A" w14:textId="0D20993E" w:rsidR="008D519C" w:rsidRDefault="001849EE">
      <w:pPr>
        <w:ind w:firstLine="708"/>
        <w:rPr>
          <w:rFonts w:ascii="Times New Roman" w:hAnsi="Times New Roman" w:cs="Times New Roman"/>
        </w:rPr>
      </w:pPr>
      <w:r>
        <w:rPr>
          <w:rFonts w:ascii="Times New Roman" w:hAnsi="Times New Roman" w:cs="Times New Roman"/>
          <w:b/>
          <w:bCs/>
          <w:lang w:val="en-US"/>
        </w:rPr>
        <w:t>“</w:t>
      </w:r>
      <w:proofErr w:type="gramStart"/>
      <w:r>
        <w:rPr>
          <w:rFonts w:ascii="Times New Roman" w:hAnsi="Times New Roman" w:cs="Times New Roman"/>
          <w:b/>
          <w:bCs/>
          <w:lang w:val="en-US"/>
        </w:rPr>
        <w:t xml:space="preserve">-“ </w:t>
      </w:r>
      <w:r w:rsidR="005012D9">
        <w:rPr>
          <w:rFonts w:ascii="Times New Roman" w:hAnsi="Times New Roman" w:cs="Times New Roman"/>
        </w:rPr>
        <w:t xml:space="preserve"> </w:t>
      </w:r>
      <w:proofErr w:type="gramEnd"/>
      <w:r w:rsidR="005012D9">
        <w:rPr>
          <w:rFonts w:ascii="Times New Roman" w:hAnsi="Times New Roman" w:cs="Times New Roman"/>
        </w:rPr>
        <w:t xml:space="preserve">– </w:t>
      </w:r>
      <w:r>
        <w:rPr>
          <w:rFonts w:ascii="Times New Roman" w:hAnsi="Times New Roman" w:cs="Times New Roman"/>
        </w:rPr>
        <w:t>вход минус 12/24В</w:t>
      </w:r>
    </w:p>
    <w:p w14:paraId="632EACD2" w14:textId="6DB317BA" w:rsidR="008D519C" w:rsidRDefault="001849EE">
      <w:pPr>
        <w:pStyle w:val="af6"/>
        <w:numPr>
          <w:ilvl w:val="0"/>
          <w:numId w:val="3"/>
        </w:numPr>
        <w:rPr>
          <w:rFonts w:ascii="Times New Roman" w:hAnsi="Times New Roman" w:cs="Times New Roman"/>
          <w:lang w:val="en-US"/>
        </w:rPr>
      </w:pPr>
      <w:r>
        <w:rPr>
          <w:rFonts w:ascii="Times New Roman" w:hAnsi="Times New Roman" w:cs="Times New Roman"/>
        </w:rPr>
        <w:t>Сигнальные</w:t>
      </w:r>
      <w:r w:rsidR="005012D9">
        <w:rPr>
          <w:rFonts w:ascii="Times New Roman" w:hAnsi="Times New Roman" w:cs="Times New Roman"/>
        </w:rPr>
        <w:t xml:space="preserve"> входы</w:t>
      </w:r>
      <w:r w:rsidR="005012D9">
        <w:rPr>
          <w:rFonts w:ascii="Times New Roman" w:hAnsi="Times New Roman" w:cs="Times New Roman"/>
          <w:lang w:val="en-US"/>
        </w:rPr>
        <w:t>:</w:t>
      </w:r>
    </w:p>
    <w:p w14:paraId="10A8E8F5" w14:textId="2513D8BB" w:rsidR="008D519C" w:rsidRDefault="001849EE">
      <w:pPr>
        <w:ind w:left="708"/>
        <w:rPr>
          <w:rFonts w:ascii="Times New Roman" w:hAnsi="Times New Roman" w:cs="Times New Roman"/>
        </w:rPr>
      </w:pPr>
      <w:r>
        <w:rPr>
          <w:rFonts w:ascii="Times New Roman" w:hAnsi="Times New Roman" w:cs="Times New Roman"/>
          <w:b/>
          <w:bCs/>
          <w:lang w:val="en-US"/>
        </w:rPr>
        <w:t>I</w:t>
      </w:r>
      <w:r w:rsidR="005012D9">
        <w:rPr>
          <w:rFonts w:ascii="Times New Roman" w:hAnsi="Times New Roman" w:cs="Times New Roman"/>
          <w:b/>
          <w:bCs/>
        </w:rPr>
        <w:t>1-</w:t>
      </w:r>
      <w:r>
        <w:rPr>
          <w:rFonts w:ascii="Times New Roman" w:hAnsi="Times New Roman" w:cs="Times New Roman"/>
          <w:b/>
          <w:bCs/>
          <w:lang w:val="en-US"/>
        </w:rPr>
        <w:t>I</w:t>
      </w:r>
      <w:r w:rsidRPr="001849EE">
        <w:rPr>
          <w:rFonts w:ascii="Times New Roman" w:hAnsi="Times New Roman" w:cs="Times New Roman"/>
          <w:b/>
          <w:bCs/>
        </w:rPr>
        <w:t>8</w:t>
      </w:r>
      <w:r w:rsidR="005012D9">
        <w:rPr>
          <w:rFonts w:ascii="Times New Roman" w:hAnsi="Times New Roman" w:cs="Times New Roman"/>
        </w:rPr>
        <w:t xml:space="preserve"> – </w:t>
      </w:r>
      <w:r>
        <w:rPr>
          <w:rFonts w:ascii="Times New Roman" w:hAnsi="Times New Roman" w:cs="Times New Roman"/>
        </w:rPr>
        <w:t xml:space="preserve">дискретные входы </w:t>
      </w:r>
      <w:r w:rsidR="005012D9">
        <w:rPr>
          <w:rFonts w:ascii="Times New Roman" w:hAnsi="Times New Roman" w:cs="Times New Roman"/>
        </w:rPr>
        <w:t>+</w:t>
      </w:r>
      <w:r>
        <w:rPr>
          <w:rFonts w:ascii="Times New Roman" w:hAnsi="Times New Roman" w:cs="Times New Roman"/>
        </w:rPr>
        <w:t>12/</w:t>
      </w:r>
      <w:r w:rsidR="005012D9">
        <w:rPr>
          <w:rFonts w:ascii="Times New Roman" w:hAnsi="Times New Roman" w:cs="Times New Roman"/>
        </w:rPr>
        <w:t>24 В;</w:t>
      </w:r>
    </w:p>
    <w:p w14:paraId="73FAC64F" w14:textId="588D1029" w:rsidR="001849EE" w:rsidRDefault="001849EE">
      <w:pPr>
        <w:ind w:left="708"/>
        <w:rPr>
          <w:rFonts w:ascii="Times New Roman" w:hAnsi="Times New Roman" w:cs="Times New Roman"/>
        </w:rPr>
      </w:pPr>
      <w:r>
        <w:rPr>
          <w:rFonts w:ascii="Times New Roman" w:hAnsi="Times New Roman" w:cs="Times New Roman"/>
          <w:b/>
          <w:bCs/>
          <w:lang w:val="en-US"/>
        </w:rPr>
        <w:t>GND</w:t>
      </w:r>
      <w:r w:rsidRPr="001849EE">
        <w:rPr>
          <w:rFonts w:ascii="Times New Roman" w:hAnsi="Times New Roman" w:cs="Times New Roman"/>
          <w:b/>
          <w:bCs/>
        </w:rPr>
        <w:t xml:space="preserve"> </w:t>
      </w:r>
      <w:r>
        <w:rPr>
          <w:rFonts w:ascii="Times New Roman" w:hAnsi="Times New Roman" w:cs="Times New Roman"/>
        </w:rPr>
        <w:t>–</w:t>
      </w:r>
      <w:r w:rsidRPr="001849EE">
        <w:rPr>
          <w:rFonts w:ascii="Times New Roman" w:hAnsi="Times New Roman" w:cs="Times New Roman"/>
        </w:rPr>
        <w:t xml:space="preserve"> </w:t>
      </w:r>
      <w:r>
        <w:rPr>
          <w:rFonts w:ascii="Times New Roman" w:hAnsi="Times New Roman" w:cs="Times New Roman"/>
        </w:rPr>
        <w:t>общий минус дискретных входов;</w:t>
      </w:r>
    </w:p>
    <w:p w14:paraId="36B1DC99" w14:textId="2484211F" w:rsidR="001849EE" w:rsidRDefault="001849EE">
      <w:pPr>
        <w:ind w:left="708"/>
        <w:rPr>
          <w:rFonts w:ascii="Times New Roman" w:hAnsi="Times New Roman" w:cs="Times New Roman"/>
        </w:rPr>
      </w:pPr>
      <w:r w:rsidRPr="005468B5">
        <w:rPr>
          <w:rFonts w:ascii="Times New Roman" w:hAnsi="Times New Roman" w:cs="Times New Roman"/>
          <w:b/>
          <w:bCs/>
          <w:lang w:val="en-US"/>
        </w:rPr>
        <w:t>O</w:t>
      </w:r>
      <w:r w:rsidRPr="005468B5">
        <w:rPr>
          <w:rFonts w:ascii="Times New Roman" w:hAnsi="Times New Roman" w:cs="Times New Roman"/>
          <w:b/>
          <w:bCs/>
        </w:rPr>
        <w:t>1-</w:t>
      </w:r>
      <w:r w:rsidRPr="005468B5">
        <w:rPr>
          <w:rFonts w:ascii="Times New Roman" w:hAnsi="Times New Roman" w:cs="Times New Roman"/>
          <w:b/>
          <w:bCs/>
          <w:lang w:val="en-US"/>
        </w:rPr>
        <w:t>O</w:t>
      </w:r>
      <w:r w:rsidRPr="005468B5">
        <w:rPr>
          <w:rFonts w:ascii="Times New Roman" w:hAnsi="Times New Roman" w:cs="Times New Roman"/>
          <w:b/>
          <w:bCs/>
        </w:rPr>
        <w:t>8</w:t>
      </w:r>
      <w:r w:rsidRPr="001849EE">
        <w:rPr>
          <w:rFonts w:ascii="Times New Roman" w:hAnsi="Times New Roman" w:cs="Times New Roman"/>
        </w:rPr>
        <w:t xml:space="preserve"> </w:t>
      </w:r>
      <w:r>
        <w:rPr>
          <w:rFonts w:ascii="Times New Roman" w:hAnsi="Times New Roman" w:cs="Times New Roman"/>
        </w:rPr>
        <w:t>–</w:t>
      </w:r>
      <w:r w:rsidRPr="001849EE">
        <w:rPr>
          <w:rFonts w:ascii="Times New Roman" w:hAnsi="Times New Roman" w:cs="Times New Roman"/>
        </w:rPr>
        <w:t xml:space="preserve"> </w:t>
      </w:r>
      <w:r>
        <w:rPr>
          <w:rFonts w:ascii="Times New Roman" w:hAnsi="Times New Roman" w:cs="Times New Roman"/>
        </w:rPr>
        <w:t>дискретные выходы типа «открытый сток»</w:t>
      </w:r>
    </w:p>
    <w:p w14:paraId="7BF7774D" w14:textId="1D917FF5" w:rsidR="00A96E02" w:rsidRPr="00A96E02" w:rsidRDefault="00A96E02">
      <w:pPr>
        <w:ind w:left="708"/>
        <w:rPr>
          <w:rFonts w:ascii="Times New Roman" w:hAnsi="Times New Roman" w:cs="Times New Roman"/>
        </w:rPr>
      </w:pPr>
      <w:r>
        <w:rPr>
          <w:rFonts w:ascii="Times New Roman" w:hAnsi="Times New Roman" w:cs="Times New Roman"/>
          <w:b/>
          <w:bCs/>
        </w:rPr>
        <w:t>+</w:t>
      </w:r>
      <w:r>
        <w:rPr>
          <w:rFonts w:ascii="Times New Roman" w:hAnsi="Times New Roman" w:cs="Times New Roman"/>
          <w:b/>
          <w:bCs/>
          <w:lang w:val="en-US"/>
        </w:rPr>
        <w:t>U</w:t>
      </w:r>
      <w:r w:rsidRPr="00A96E02">
        <w:rPr>
          <w:rFonts w:ascii="Times New Roman" w:hAnsi="Times New Roman" w:cs="Times New Roman"/>
          <w:b/>
          <w:bCs/>
        </w:rPr>
        <w:t xml:space="preserve"> </w:t>
      </w:r>
      <w:r>
        <w:rPr>
          <w:rFonts w:ascii="Times New Roman" w:hAnsi="Times New Roman" w:cs="Times New Roman"/>
        </w:rPr>
        <w:t>–</w:t>
      </w:r>
      <w:r w:rsidRPr="00A96E02">
        <w:rPr>
          <w:rFonts w:ascii="Times New Roman" w:hAnsi="Times New Roman" w:cs="Times New Roman"/>
        </w:rPr>
        <w:t xml:space="preserve"> </w:t>
      </w:r>
      <w:r>
        <w:rPr>
          <w:rFonts w:ascii="Times New Roman" w:hAnsi="Times New Roman" w:cs="Times New Roman"/>
        </w:rPr>
        <w:t>общий плюс дискретных выходов.</w:t>
      </w:r>
    </w:p>
    <w:p w14:paraId="30A3D6A5" w14:textId="77777777" w:rsidR="008D519C" w:rsidRDefault="005012D9">
      <w:pPr>
        <w:pStyle w:val="af6"/>
        <w:numPr>
          <w:ilvl w:val="0"/>
          <w:numId w:val="3"/>
        </w:numPr>
        <w:rPr>
          <w:rFonts w:ascii="Times New Roman" w:hAnsi="Times New Roman" w:cs="Times New Roman"/>
        </w:rPr>
      </w:pPr>
      <w:r>
        <w:rPr>
          <w:rFonts w:ascii="Times New Roman" w:hAnsi="Times New Roman" w:cs="Times New Roman"/>
        </w:rPr>
        <w:t>Интерфейсные выходы:</w:t>
      </w:r>
    </w:p>
    <w:p w14:paraId="186E32D6" w14:textId="10718E07" w:rsidR="008D519C" w:rsidRDefault="005012D9">
      <w:pPr>
        <w:ind w:firstLine="708"/>
        <w:rPr>
          <w:rFonts w:ascii="Times New Roman" w:hAnsi="Times New Roman" w:cs="Times New Roman"/>
          <w:spacing w:val="-7"/>
        </w:rPr>
      </w:pPr>
      <w:r>
        <w:rPr>
          <w:rFonts w:ascii="Times New Roman" w:hAnsi="Times New Roman" w:cs="Times New Roman"/>
          <w:b/>
          <w:bCs/>
        </w:rPr>
        <w:t>+</w:t>
      </w:r>
      <w:r>
        <w:rPr>
          <w:rFonts w:ascii="Times New Roman" w:hAnsi="Times New Roman" w:cs="Times New Roman"/>
          <w:b/>
          <w:bCs/>
          <w:lang w:val="en-US"/>
        </w:rPr>
        <w:t>A</w:t>
      </w:r>
      <w:r>
        <w:rPr>
          <w:rFonts w:ascii="Times New Roman" w:hAnsi="Times New Roman" w:cs="Times New Roman"/>
          <w:b/>
          <w:bCs/>
        </w:rPr>
        <w:t>, -</w:t>
      </w:r>
      <w:r>
        <w:rPr>
          <w:rFonts w:ascii="Times New Roman" w:hAnsi="Times New Roman" w:cs="Times New Roman"/>
          <w:b/>
          <w:bCs/>
          <w:lang w:val="en-US"/>
        </w:rPr>
        <w:t>B</w:t>
      </w:r>
      <w:r>
        <w:rPr>
          <w:rFonts w:ascii="Times New Roman" w:hAnsi="Times New Roman" w:cs="Times New Roman"/>
        </w:rPr>
        <w:t xml:space="preserve"> – </w:t>
      </w:r>
      <w:r>
        <w:rPr>
          <w:rFonts w:ascii="Times New Roman" w:hAnsi="Times New Roman" w:cs="Times New Roman"/>
          <w:spacing w:val="-7"/>
        </w:rPr>
        <w:t>гальванически развязанный интерфейс RS-485</w:t>
      </w:r>
      <w:r w:rsidR="00ED325E">
        <w:rPr>
          <w:rFonts w:ascii="Times New Roman" w:hAnsi="Times New Roman" w:cs="Times New Roman"/>
          <w:spacing w:val="-7"/>
        </w:rPr>
        <w:t>;</w:t>
      </w:r>
    </w:p>
    <w:p w14:paraId="72E65AC8" w14:textId="2DC2AAFE" w:rsidR="00FF3250" w:rsidRPr="00DE6E2D" w:rsidRDefault="00ED325E" w:rsidP="00A170CE">
      <w:pPr>
        <w:ind w:firstLine="708"/>
        <w:rPr>
          <w:rFonts w:ascii="Times New Roman" w:hAnsi="Times New Roman" w:cs="Times New Roman"/>
          <w:spacing w:val="-7"/>
        </w:rPr>
      </w:pPr>
      <w:r>
        <w:rPr>
          <w:rFonts w:ascii="Times New Roman" w:hAnsi="Times New Roman" w:cs="Times New Roman"/>
          <w:spacing w:val="-7"/>
        </w:rPr>
        <w:t xml:space="preserve">«┴» - общий провод интерфейса </w:t>
      </w:r>
      <w:r>
        <w:rPr>
          <w:rFonts w:ascii="Times New Roman" w:hAnsi="Times New Roman" w:cs="Times New Roman"/>
          <w:spacing w:val="-7"/>
          <w:lang w:val="en-US"/>
        </w:rPr>
        <w:t>RS</w:t>
      </w:r>
      <w:r w:rsidRPr="00DE6E2D">
        <w:rPr>
          <w:rFonts w:ascii="Times New Roman" w:hAnsi="Times New Roman" w:cs="Times New Roman"/>
          <w:spacing w:val="-7"/>
        </w:rPr>
        <w:t>-485.</w:t>
      </w:r>
    </w:p>
    <w:p w14:paraId="0F9561AA" w14:textId="6503360A" w:rsidR="00351099" w:rsidRPr="00CB6D86" w:rsidRDefault="005012D9" w:rsidP="00CB6D86">
      <w:pPr>
        <w:pStyle w:val="1"/>
        <w:rPr>
          <w:rFonts w:ascii="Times New Roman" w:eastAsia="Times New Roman" w:hAnsi="Times New Roman" w:cs="Times New Roman"/>
          <w:b/>
          <w:bCs/>
          <w:color w:val="auto"/>
          <w:sz w:val="28"/>
          <w:szCs w:val="28"/>
        </w:rPr>
      </w:pPr>
      <w:bookmarkStart w:id="8" w:name="_Toc174089930"/>
      <w:r>
        <w:rPr>
          <w:rFonts w:ascii="Times New Roman" w:eastAsia="Times New Roman" w:hAnsi="Times New Roman" w:cs="Times New Roman"/>
          <w:b/>
          <w:bCs/>
          <w:color w:val="auto"/>
          <w:sz w:val="28"/>
          <w:szCs w:val="28"/>
        </w:rPr>
        <w:lastRenderedPageBreak/>
        <w:t>Технические параметры</w:t>
      </w:r>
      <w:bookmarkEnd w:id="8"/>
    </w:p>
    <w:p w14:paraId="7C251BA6" w14:textId="473D1B36" w:rsidR="00351099" w:rsidRDefault="00351099">
      <w:pPr>
        <w:rPr>
          <w:rFonts w:ascii="Times New Roman" w:hAnsi="Times New Roman" w:cs="Times New Roman"/>
        </w:rPr>
      </w:pPr>
    </w:p>
    <w:tbl>
      <w:tblPr>
        <w:tblW w:w="7220" w:type="dxa"/>
        <w:tblLook w:val="04A0" w:firstRow="1" w:lastRow="0" w:firstColumn="1" w:lastColumn="0" w:noHBand="0" w:noVBand="1"/>
      </w:tblPr>
      <w:tblGrid>
        <w:gridCol w:w="2400"/>
        <w:gridCol w:w="2835"/>
        <w:gridCol w:w="1985"/>
      </w:tblGrid>
      <w:tr w:rsidR="008D519C" w14:paraId="434ACF2D" w14:textId="77777777" w:rsidTr="00922A8B">
        <w:trPr>
          <w:trHeight w:val="46"/>
        </w:trPr>
        <w:tc>
          <w:tcPr>
            <w:tcW w:w="2400" w:type="dxa"/>
            <w:tcBorders>
              <w:top w:val="single" w:sz="8" w:space="0" w:color="CCCCCC"/>
              <w:left w:val="single" w:sz="8" w:space="0" w:color="CCCCCC"/>
              <w:bottom w:val="single" w:sz="8" w:space="0" w:color="000000"/>
              <w:right w:val="single" w:sz="8" w:space="0" w:color="000000"/>
            </w:tcBorders>
            <w:shd w:val="clear" w:color="000000" w:fill="000000"/>
            <w:vAlign w:val="center"/>
          </w:tcPr>
          <w:p w14:paraId="70D06A61" w14:textId="77777777" w:rsidR="008D519C" w:rsidRDefault="005012D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Модификация</w:t>
            </w:r>
          </w:p>
        </w:tc>
        <w:tc>
          <w:tcPr>
            <w:tcW w:w="2835" w:type="dxa"/>
            <w:tcBorders>
              <w:top w:val="single" w:sz="8" w:space="0" w:color="CCCCCC"/>
              <w:left w:val="none" w:sz="4" w:space="0" w:color="000000"/>
              <w:bottom w:val="single" w:sz="8" w:space="0" w:color="000000"/>
              <w:right w:val="single" w:sz="8" w:space="0" w:color="000000"/>
            </w:tcBorders>
            <w:shd w:val="clear" w:color="000000" w:fill="000000"/>
            <w:vAlign w:val="center"/>
          </w:tcPr>
          <w:p w14:paraId="068E1137" w14:textId="17AD9341" w:rsidR="008D519C" w:rsidRDefault="005012D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DCM10.DI8</w:t>
            </w:r>
            <w:r w:rsidR="002E7817">
              <w:rPr>
                <w:rFonts w:ascii="Times New Roman" w:eastAsia="Times New Roman" w:hAnsi="Times New Roman" w:cs="Times New Roman"/>
                <w:b/>
                <w:bCs/>
                <w:sz w:val="20"/>
                <w:szCs w:val="20"/>
                <w:lang w:val="en-US" w:eastAsia="ru-RU"/>
              </w:rPr>
              <w:t>DO8</w:t>
            </w:r>
            <w:r>
              <w:rPr>
                <w:rFonts w:ascii="Times New Roman" w:eastAsia="Times New Roman" w:hAnsi="Times New Roman" w:cs="Times New Roman"/>
                <w:b/>
                <w:bCs/>
                <w:sz w:val="20"/>
                <w:szCs w:val="20"/>
                <w:lang w:eastAsia="ru-RU"/>
              </w:rPr>
              <w:t>.T1.24</w:t>
            </w:r>
          </w:p>
        </w:tc>
        <w:tc>
          <w:tcPr>
            <w:tcW w:w="1985" w:type="dxa"/>
            <w:tcBorders>
              <w:top w:val="single" w:sz="8" w:space="0" w:color="CCCCCC"/>
              <w:left w:val="none" w:sz="4" w:space="0" w:color="000000"/>
              <w:bottom w:val="single" w:sz="8" w:space="0" w:color="000000"/>
              <w:right w:val="single" w:sz="8" w:space="0" w:color="000000"/>
            </w:tcBorders>
            <w:shd w:val="clear" w:color="000000" w:fill="000000"/>
            <w:vAlign w:val="center"/>
          </w:tcPr>
          <w:p w14:paraId="133715C5" w14:textId="78F6DBFB" w:rsidR="008D519C" w:rsidRDefault="008D519C">
            <w:pPr>
              <w:spacing w:after="0" w:line="240" w:lineRule="auto"/>
              <w:jc w:val="center"/>
              <w:rPr>
                <w:rFonts w:ascii="Times New Roman" w:eastAsia="Times New Roman" w:hAnsi="Times New Roman" w:cs="Times New Roman"/>
                <w:b/>
                <w:bCs/>
                <w:sz w:val="20"/>
                <w:szCs w:val="20"/>
                <w:lang w:eastAsia="ru-RU"/>
              </w:rPr>
            </w:pPr>
          </w:p>
        </w:tc>
      </w:tr>
      <w:tr w:rsidR="008D519C" w14:paraId="5DE6E45D" w14:textId="77777777">
        <w:trPr>
          <w:trHeight w:val="2991"/>
        </w:trPr>
        <w:tc>
          <w:tcPr>
            <w:tcW w:w="7220" w:type="dxa"/>
            <w:gridSpan w:val="3"/>
            <w:tcBorders>
              <w:top w:val="none" w:sz="4" w:space="0" w:color="000000"/>
              <w:left w:val="single" w:sz="8" w:space="0" w:color="CCCCCC"/>
              <w:bottom w:val="single" w:sz="8" w:space="0" w:color="000000"/>
              <w:right w:val="single" w:sz="8" w:space="0" w:color="000000"/>
            </w:tcBorders>
            <w:shd w:val="clear" w:color="auto" w:fill="auto"/>
            <w:vAlign w:val="center"/>
          </w:tcPr>
          <w:p w14:paraId="27FADC6C" w14:textId="77777777" w:rsidR="008D519C" w:rsidRDefault="005012D9">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14:anchorId="1FEF712D" wp14:editId="4D37D29B">
                  <wp:extent cx="1760767" cy="1784350"/>
                  <wp:effectExtent l="0" t="0" r="0" b="6350"/>
                  <wp:docPr id="4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61"/>
                          <pic:cNvPicPr>
                            <a:picLocks noChangeAspect="1"/>
                          </pic:cNvPicPr>
                        </pic:nvPicPr>
                        <pic:blipFill rotWithShape="1">
                          <a:blip r:embed="rId12" cstate="print">
                            <a:extLst>
                              <a:ext uri="{28A0092B-C50C-407E-A947-70E740481C1C}">
                                <a14:useLocalDpi xmlns:a14="http://schemas.microsoft.com/office/drawing/2010/main" val="0"/>
                              </a:ext>
                            </a:extLst>
                          </a:blip>
                          <a:srcRect l="11225" t="10679" r="12578" b="11126"/>
                          <a:stretch/>
                        </pic:blipFill>
                        <pic:spPr bwMode="auto">
                          <a:xfrm>
                            <a:off x="0" y="0"/>
                            <a:ext cx="1775873" cy="17996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19C" w14:paraId="3BF0C22D" w14:textId="77777777">
        <w:trPr>
          <w:trHeight w:val="4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7DD3A869" w14:textId="77777777" w:rsidR="008D519C" w:rsidRDefault="005012D9">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Входы</w:t>
            </w:r>
          </w:p>
        </w:tc>
      </w:tr>
      <w:tr w:rsidR="008D519C" w14:paraId="1989573E" w14:textId="77777777" w:rsidTr="00922A8B">
        <w:trPr>
          <w:trHeight w:val="406"/>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1E55FFE8"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дискретных входов</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64472CAA" w14:textId="77777777" w:rsidR="008D519C" w:rsidRDefault="005012D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шт.</w:t>
            </w:r>
          </w:p>
        </w:tc>
      </w:tr>
      <w:tr w:rsidR="002B7BDC" w14:paraId="742AA93E" w14:textId="77777777" w:rsidTr="00922A8B">
        <w:trPr>
          <w:trHeight w:val="341"/>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4E4A510" w14:textId="77777777" w:rsidR="002B7BDC" w:rsidRDefault="002B7BD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Типы дискретных входов</w:t>
            </w:r>
          </w:p>
        </w:tc>
        <w:tc>
          <w:tcPr>
            <w:tcW w:w="4820" w:type="dxa"/>
            <w:gridSpan w:val="2"/>
            <w:tcBorders>
              <w:top w:val="single" w:sz="4" w:space="0" w:color="auto"/>
              <w:left w:val="none" w:sz="4" w:space="0" w:color="000000"/>
              <w:bottom w:val="single" w:sz="4" w:space="0" w:color="auto"/>
              <w:right w:val="single" w:sz="8" w:space="0" w:color="000000"/>
            </w:tcBorders>
            <w:shd w:val="clear" w:color="000000" w:fill="FFFFFF"/>
            <w:vAlign w:val="center"/>
          </w:tcPr>
          <w:p w14:paraId="338E4646" w14:textId="68DD0BAE" w:rsidR="002B7BDC" w:rsidRDefault="002B7BD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контактный датчик (требует внешнего источника напряжения 24 В)</w:t>
            </w:r>
          </w:p>
        </w:tc>
      </w:tr>
      <w:tr w:rsidR="008D519C" w14:paraId="0782D21E"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23ABAA1C"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изоляции, В, АС (</w:t>
            </w:r>
            <w:proofErr w:type="spellStart"/>
            <w:r>
              <w:rPr>
                <w:rFonts w:ascii="Times New Roman" w:eastAsia="Times New Roman" w:hAnsi="Times New Roman" w:cs="Times New Roman"/>
                <w:sz w:val="20"/>
                <w:szCs w:val="20"/>
                <w:lang w:eastAsia="ru-RU"/>
              </w:rPr>
              <w:t>rms</w:t>
            </w:r>
            <w:proofErr w:type="spellEnd"/>
            <w:r>
              <w:rPr>
                <w:rFonts w:ascii="Times New Roman" w:eastAsia="Times New Roman" w:hAnsi="Times New Roman" w:cs="Times New Roman"/>
                <w:sz w:val="20"/>
                <w:szCs w:val="20"/>
                <w:lang w:eastAsia="ru-RU"/>
              </w:rPr>
              <w:t>)</w:t>
            </w:r>
          </w:p>
        </w:tc>
        <w:tc>
          <w:tcPr>
            <w:tcW w:w="4820" w:type="dxa"/>
            <w:gridSpan w:val="2"/>
            <w:tcBorders>
              <w:top w:val="single" w:sz="4" w:space="0" w:color="auto"/>
              <w:left w:val="none" w:sz="4" w:space="0" w:color="000000"/>
              <w:bottom w:val="single" w:sz="8" w:space="0" w:color="000000"/>
              <w:right w:val="single" w:sz="8" w:space="0" w:color="000000"/>
            </w:tcBorders>
            <w:shd w:val="clear" w:color="000000" w:fill="FFFFFF"/>
            <w:vAlign w:val="center"/>
          </w:tcPr>
          <w:p w14:paraId="0BA9ADF2" w14:textId="1EF16A4E" w:rsidR="008D519C" w:rsidRDefault="005012D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5</w:t>
            </w:r>
            <w:r w:rsidR="002B7BDC">
              <w:rPr>
                <w:rFonts w:ascii="Times New Roman" w:eastAsia="Times New Roman" w:hAnsi="Times New Roman" w:cs="Times New Roman"/>
                <w:sz w:val="20"/>
                <w:szCs w:val="20"/>
                <w:lang w:val="en-US" w:eastAsia="ru-RU"/>
              </w:rPr>
              <w:t>00</w:t>
            </w:r>
            <w:r>
              <w:rPr>
                <w:rFonts w:ascii="Times New Roman" w:eastAsia="Times New Roman" w:hAnsi="Times New Roman" w:cs="Times New Roman"/>
                <w:sz w:val="20"/>
                <w:szCs w:val="20"/>
                <w:lang w:eastAsia="ru-RU"/>
              </w:rPr>
              <w:t>В</w:t>
            </w:r>
          </w:p>
        </w:tc>
      </w:tr>
      <w:tr w:rsidR="002B7BDC" w14:paraId="1AEC05D4" w14:textId="77777777" w:rsidTr="00922A8B">
        <w:trPr>
          <w:trHeight w:val="409"/>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0C37B07" w14:textId="77777777" w:rsidR="002B7BDC" w:rsidRDefault="002B7BD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логического нуля, не более</w:t>
            </w:r>
          </w:p>
        </w:tc>
        <w:tc>
          <w:tcPr>
            <w:tcW w:w="4820" w:type="dxa"/>
            <w:gridSpan w:val="2"/>
            <w:tcBorders>
              <w:top w:val="single" w:sz="4" w:space="0" w:color="auto"/>
              <w:left w:val="none" w:sz="4" w:space="0" w:color="000000"/>
              <w:bottom w:val="single" w:sz="4" w:space="0" w:color="auto"/>
              <w:right w:val="single" w:sz="8" w:space="0" w:color="000000"/>
            </w:tcBorders>
            <w:shd w:val="clear" w:color="000000" w:fill="FFFFFF"/>
            <w:vAlign w:val="center"/>
          </w:tcPr>
          <w:p w14:paraId="6CD0A237" w14:textId="15F52710" w:rsidR="002B7BDC" w:rsidRDefault="002B7BD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DC 7</w:t>
            </w:r>
            <w:r>
              <w:rPr>
                <w:rFonts w:ascii="Times New Roman" w:eastAsia="Times New Roman" w:hAnsi="Times New Roman" w:cs="Times New Roman"/>
                <w:sz w:val="20"/>
                <w:szCs w:val="20"/>
                <w:lang w:eastAsia="ru-RU"/>
              </w:rPr>
              <w:t xml:space="preserve"> В</w:t>
            </w:r>
          </w:p>
        </w:tc>
      </w:tr>
      <w:tr w:rsidR="002B7BDC" w14:paraId="4CDF38D0"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BA85494" w14:textId="77777777" w:rsidR="002B7BDC" w:rsidRDefault="002B7BD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логической единицы</w:t>
            </w:r>
          </w:p>
        </w:tc>
        <w:tc>
          <w:tcPr>
            <w:tcW w:w="4820" w:type="dxa"/>
            <w:gridSpan w:val="2"/>
            <w:tcBorders>
              <w:top w:val="single" w:sz="4" w:space="0" w:color="auto"/>
              <w:left w:val="none" w:sz="4" w:space="0" w:color="000000"/>
              <w:bottom w:val="single" w:sz="8" w:space="0" w:color="000000"/>
              <w:right w:val="single" w:sz="8" w:space="0" w:color="000000"/>
            </w:tcBorders>
            <w:shd w:val="clear" w:color="000000" w:fill="FFFFFF"/>
            <w:vAlign w:val="center"/>
          </w:tcPr>
          <w:p w14:paraId="26EF7EC6" w14:textId="7C8AF508" w:rsidR="002B7BDC" w:rsidRDefault="002B7BD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DC 10.</w:t>
            </w:r>
            <w:r>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val="en-US" w:eastAsia="ru-RU"/>
              </w:rPr>
              <w:t>6</w:t>
            </w:r>
            <w:r>
              <w:rPr>
                <w:rFonts w:ascii="Times New Roman" w:eastAsia="Times New Roman" w:hAnsi="Times New Roman" w:cs="Times New Roman"/>
                <w:sz w:val="20"/>
                <w:szCs w:val="20"/>
                <w:lang w:eastAsia="ru-RU"/>
              </w:rPr>
              <w:t xml:space="preserve"> В</w:t>
            </w:r>
          </w:p>
        </w:tc>
      </w:tr>
      <w:tr w:rsidR="008D519C" w14:paraId="36AF5B26"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2A9356F6"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Цифровой фильтр</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717BD536"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Цифровой фильтр от «дребезга контактов» и др.</w:t>
            </w:r>
          </w:p>
        </w:tc>
      </w:tr>
      <w:tr w:rsidR="008D519C" w14:paraId="3F4F014C"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00489541"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Виды защит</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7B9286EC" w14:textId="77777777" w:rsidR="008D519C" w:rsidRDefault="005012D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Защита от перенапряжения по входу</w:t>
            </w:r>
          </w:p>
        </w:tc>
      </w:tr>
      <w:tr w:rsidR="006B6F5F" w14:paraId="4B2330E2"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auto" w:fill="000000" w:themeFill="text1"/>
            <w:vAlign w:val="center"/>
          </w:tcPr>
          <w:p w14:paraId="669ECC56" w14:textId="648DBCB7" w:rsidR="006B6F5F" w:rsidRDefault="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Выходы</w:t>
            </w:r>
          </w:p>
        </w:tc>
        <w:tc>
          <w:tcPr>
            <w:tcW w:w="4820" w:type="dxa"/>
            <w:gridSpan w:val="2"/>
            <w:tcBorders>
              <w:top w:val="none" w:sz="4" w:space="0" w:color="000000"/>
              <w:left w:val="none" w:sz="4" w:space="0" w:color="000000"/>
              <w:bottom w:val="single" w:sz="8" w:space="0" w:color="000000"/>
              <w:right w:val="single" w:sz="8" w:space="0" w:color="000000"/>
            </w:tcBorders>
            <w:shd w:val="clear" w:color="auto" w:fill="000000" w:themeFill="text1"/>
            <w:vAlign w:val="center"/>
          </w:tcPr>
          <w:p w14:paraId="7511E8F7" w14:textId="77777777" w:rsidR="006B6F5F" w:rsidRDefault="006B6F5F">
            <w:pPr>
              <w:spacing w:after="0" w:line="240" w:lineRule="auto"/>
              <w:rPr>
                <w:rFonts w:ascii="Times New Roman" w:eastAsia="Times New Roman" w:hAnsi="Times New Roman" w:cs="Times New Roman"/>
                <w:sz w:val="20"/>
                <w:szCs w:val="20"/>
                <w:lang w:eastAsia="ru-RU"/>
              </w:rPr>
            </w:pPr>
          </w:p>
        </w:tc>
      </w:tr>
      <w:tr w:rsidR="006B6F5F" w14:paraId="4884C3BB"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F27B3EC" w14:textId="6B7287D4" w:rsidR="006B6F5F" w:rsidRDefault="006B6F5F" w:rsidP="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дискретных выходов</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612E4E75" w14:textId="001CC9B3" w:rsidR="006B6F5F" w:rsidRDefault="006B6F5F" w:rsidP="006B6F5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шт.</w:t>
            </w:r>
          </w:p>
        </w:tc>
      </w:tr>
      <w:tr w:rsidR="006B6F5F" w14:paraId="1822F854"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76A13423" w14:textId="39EB4587" w:rsidR="006B6F5F" w:rsidRDefault="006B6F5F" w:rsidP="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Типы дискретных выходов</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215A16A2" w14:textId="56FAA690" w:rsidR="006B6F5F" w:rsidRDefault="006B6F5F"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Открытый сток</w:t>
            </w:r>
          </w:p>
        </w:tc>
      </w:tr>
      <w:tr w:rsidR="006B6F5F" w14:paraId="11BA41A6"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9E40A6B" w14:textId="76591871" w:rsidR="006B6F5F" w:rsidRDefault="006B6F5F" w:rsidP="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изоляции, В, АС (</w:t>
            </w:r>
            <w:proofErr w:type="spellStart"/>
            <w:r>
              <w:rPr>
                <w:rFonts w:ascii="Times New Roman" w:eastAsia="Times New Roman" w:hAnsi="Times New Roman" w:cs="Times New Roman"/>
                <w:sz w:val="20"/>
                <w:szCs w:val="20"/>
                <w:lang w:eastAsia="ru-RU"/>
              </w:rPr>
              <w:t>rms</w:t>
            </w:r>
            <w:proofErr w:type="spellEnd"/>
            <w:r>
              <w:rPr>
                <w:rFonts w:ascii="Times New Roman" w:eastAsia="Times New Roman" w:hAnsi="Times New Roman" w:cs="Times New Roman"/>
                <w:sz w:val="20"/>
                <w:szCs w:val="20"/>
                <w:lang w:eastAsia="ru-RU"/>
              </w:rPr>
              <w:t>)</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4C70780C" w14:textId="530BA3F5" w:rsidR="006B6F5F" w:rsidRDefault="006B6F5F" w:rsidP="006B6F5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5</w:t>
            </w:r>
            <w:r>
              <w:rPr>
                <w:rFonts w:ascii="Times New Roman" w:eastAsia="Times New Roman" w:hAnsi="Times New Roman" w:cs="Times New Roman"/>
                <w:sz w:val="20"/>
                <w:szCs w:val="20"/>
                <w:lang w:val="en-US" w:eastAsia="ru-RU"/>
              </w:rPr>
              <w:t>00</w:t>
            </w:r>
            <w:r>
              <w:rPr>
                <w:rFonts w:ascii="Times New Roman" w:eastAsia="Times New Roman" w:hAnsi="Times New Roman" w:cs="Times New Roman"/>
                <w:sz w:val="20"/>
                <w:szCs w:val="20"/>
                <w:lang w:eastAsia="ru-RU"/>
              </w:rPr>
              <w:t>В</w:t>
            </w:r>
          </w:p>
        </w:tc>
      </w:tr>
      <w:tr w:rsidR="006B6F5F" w14:paraId="7F1584B3"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577AFC33" w14:textId="0C8561EF" w:rsidR="006B6F5F" w:rsidRDefault="00922A8B" w:rsidP="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Максимальный ток</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242A1FDF" w14:textId="6557F927" w:rsidR="006B6F5F"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1А</w:t>
            </w:r>
          </w:p>
        </w:tc>
      </w:tr>
      <w:tr w:rsidR="006B6F5F" w14:paraId="1E68629A"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09857A91" w14:textId="32527E86" w:rsidR="006B6F5F" w:rsidRDefault="00922A8B" w:rsidP="006B6F5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Максимальное прикладываемое напряжение</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60BBC459" w14:textId="002084E8" w:rsidR="006B6F5F" w:rsidRPr="00922A8B" w:rsidRDefault="00922A8B" w:rsidP="00922A8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DC </w:t>
            </w:r>
            <w:r>
              <w:rPr>
                <w:rFonts w:ascii="Times New Roman" w:eastAsia="Times New Roman" w:hAnsi="Times New Roman" w:cs="Times New Roman"/>
                <w:sz w:val="20"/>
                <w:szCs w:val="20"/>
                <w:lang w:eastAsia="ru-RU"/>
              </w:rPr>
              <w:t>28 В</w:t>
            </w:r>
          </w:p>
        </w:tc>
      </w:tr>
      <w:tr w:rsidR="00922A8B" w14:paraId="194C1AC8" w14:textId="77777777" w:rsidTr="00922A8B">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11D29D9" w14:textId="2AE6690D"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Виды защит</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36DB6205" w14:textId="5950F32D"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Защита от перенапряжения на выходе</w:t>
            </w:r>
          </w:p>
        </w:tc>
      </w:tr>
      <w:tr w:rsidR="00922A8B" w14:paraId="55E126E0" w14:textId="77777777">
        <w:trPr>
          <w:trHeight w:val="12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54F1A8AF" w14:textId="77777777" w:rsidR="00922A8B" w:rsidRDefault="00922A8B" w:rsidP="00922A8B">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Коммуникационные возможности</w:t>
            </w:r>
          </w:p>
        </w:tc>
      </w:tr>
      <w:tr w:rsidR="00922A8B" w14:paraId="69F783B1" w14:textId="77777777" w:rsidTr="00922A8B">
        <w:trPr>
          <w:trHeight w:val="46"/>
        </w:trPr>
        <w:tc>
          <w:tcPr>
            <w:tcW w:w="2400" w:type="dxa"/>
            <w:tcBorders>
              <w:top w:val="single" w:sz="4" w:space="0" w:color="auto"/>
              <w:left w:val="single" w:sz="4" w:space="0" w:color="auto"/>
              <w:bottom w:val="single" w:sz="8" w:space="0" w:color="000000"/>
              <w:right w:val="single" w:sz="8" w:space="0" w:color="000000"/>
            </w:tcBorders>
            <w:shd w:val="clear" w:color="000000" w:fill="FFFFFF"/>
            <w:vAlign w:val="center"/>
          </w:tcPr>
          <w:p w14:paraId="399D4F65"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Интерфейс</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62FB9E5F"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RS-485</w:t>
            </w:r>
          </w:p>
        </w:tc>
      </w:tr>
      <w:tr w:rsidR="00922A8B" w14:paraId="3A8DAD3B" w14:textId="77777777" w:rsidTr="00922A8B">
        <w:trPr>
          <w:trHeight w:val="273"/>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57840DB1"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Поддерживаемые протоколы</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000E2AD4"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Modbus</w:t>
            </w:r>
            <w:proofErr w:type="spellEnd"/>
            <w:r>
              <w:rPr>
                <w:rFonts w:ascii="Times New Roman" w:eastAsia="Times New Roman" w:hAnsi="Times New Roman" w:cs="Times New Roman"/>
                <w:sz w:val="20"/>
                <w:szCs w:val="20"/>
                <w:lang w:eastAsia="ru-RU"/>
              </w:rPr>
              <w:t>-RTU</w:t>
            </w:r>
          </w:p>
        </w:tc>
      </w:tr>
      <w:tr w:rsidR="00922A8B" w14:paraId="0CC604A3" w14:textId="77777777" w:rsidTr="00922A8B">
        <w:trPr>
          <w:trHeight w:val="46"/>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83B7C56"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обмена по RS-485, бит/с</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4D1DD6CB"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4800, 9600, 19200, 38400, 57600, 115200</w:t>
            </w:r>
          </w:p>
        </w:tc>
      </w:tr>
      <w:tr w:rsidR="00922A8B" w14:paraId="30B6E61E" w14:textId="77777777">
        <w:trPr>
          <w:trHeight w:val="90"/>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23ACA15B" w14:textId="77777777" w:rsidR="00922A8B" w:rsidRDefault="00922A8B" w:rsidP="00922A8B">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Конструктивное исполнение</w:t>
            </w:r>
          </w:p>
        </w:tc>
      </w:tr>
      <w:tr w:rsidR="00922A8B" w14:paraId="16DB17A4" w14:textId="77777777" w:rsidTr="00922A8B">
        <w:trPr>
          <w:trHeight w:val="68"/>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73A6E05E"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корпуса</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63FA5D53"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Пластик</w:t>
            </w:r>
          </w:p>
        </w:tc>
      </w:tr>
      <w:tr w:rsidR="00922A8B" w14:paraId="4B207735" w14:textId="77777777" w:rsidTr="00922A8B">
        <w:trPr>
          <w:trHeight w:val="85"/>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E26A3ED"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Габаритные размеры, мм</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5B6BA186" w14:textId="67A569E8"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71,0x90,2x57,5</w:t>
            </w:r>
          </w:p>
        </w:tc>
      </w:tr>
      <w:tr w:rsidR="00922A8B" w14:paraId="7EEF1CD3" w14:textId="77777777" w:rsidTr="00922A8B">
        <w:trPr>
          <w:trHeight w:val="525"/>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378A0AD0"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Степень защиты</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45CDB03E"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IP20</w:t>
            </w:r>
          </w:p>
        </w:tc>
      </w:tr>
      <w:tr w:rsidR="00922A8B" w14:paraId="5CD23E26" w14:textId="77777777" w:rsidTr="00922A8B">
        <w:trPr>
          <w:trHeight w:val="46"/>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01AD436"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Варианты установки</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604BF3BB" w14:textId="0ADC451C"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DIN-рейку</w:t>
            </w:r>
          </w:p>
        </w:tc>
      </w:tr>
      <w:tr w:rsidR="00922A8B" w14:paraId="0F003A3A" w14:textId="77777777">
        <w:trPr>
          <w:trHeight w:val="48"/>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08A72341" w14:textId="77777777" w:rsidR="00922A8B" w:rsidRDefault="00922A8B" w:rsidP="00922A8B">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Условия эксплуатации</w:t>
            </w:r>
          </w:p>
        </w:tc>
      </w:tr>
      <w:tr w:rsidR="00922A8B" w14:paraId="7D98CD1E" w14:textId="77777777" w:rsidTr="00922A8B">
        <w:trPr>
          <w:trHeight w:val="525"/>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16C66CBC"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Температура, °С</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55461B79"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-40 до +70</w:t>
            </w:r>
          </w:p>
        </w:tc>
      </w:tr>
      <w:tr w:rsidR="00922A8B" w14:paraId="44FD27BE" w14:textId="77777777" w:rsidTr="00922A8B">
        <w:trPr>
          <w:trHeight w:val="9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A01E1C5"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Относительная влажность воздуха (без конденсации), %</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653F35BB"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922A8B" w14:paraId="4313EE2B" w14:textId="77777777">
        <w:trPr>
          <w:trHeight w:val="4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3EEA7193" w14:textId="77777777" w:rsidR="00922A8B" w:rsidRDefault="00922A8B" w:rsidP="00922A8B">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Питание</w:t>
            </w:r>
          </w:p>
        </w:tc>
      </w:tr>
      <w:tr w:rsidR="00922A8B" w14:paraId="1893E9F3" w14:textId="77777777" w:rsidTr="00922A8B">
        <w:trPr>
          <w:trHeight w:val="46"/>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6EA4B252" w14:textId="6A4CDBCB"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питания</w:t>
            </w:r>
          </w:p>
        </w:tc>
        <w:tc>
          <w:tcPr>
            <w:tcW w:w="4820" w:type="dxa"/>
            <w:gridSpan w:val="2"/>
            <w:tcBorders>
              <w:top w:val="none" w:sz="4" w:space="0" w:color="000000"/>
              <w:left w:val="none" w:sz="4" w:space="0" w:color="000000"/>
              <w:bottom w:val="single" w:sz="4" w:space="0" w:color="auto"/>
              <w:right w:val="single" w:sz="8" w:space="0" w:color="000000"/>
            </w:tcBorders>
            <w:shd w:val="clear" w:color="auto" w:fill="auto"/>
            <w:vAlign w:val="center"/>
          </w:tcPr>
          <w:p w14:paraId="797F029B" w14:textId="287EFB3E"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DC</w:t>
            </w:r>
          </w:p>
        </w:tc>
      </w:tr>
      <w:tr w:rsidR="00922A8B" w14:paraId="326763C4" w14:textId="77777777" w:rsidTr="00922A8B">
        <w:trPr>
          <w:trHeight w:val="60"/>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7D82C9A5" w14:textId="07BBF71B"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питания</w:t>
            </w:r>
          </w:p>
        </w:tc>
        <w:tc>
          <w:tcPr>
            <w:tcW w:w="4820" w:type="dxa"/>
            <w:gridSpan w:val="2"/>
            <w:tcBorders>
              <w:top w:val="single" w:sz="4" w:space="0" w:color="auto"/>
              <w:left w:val="none" w:sz="4" w:space="0" w:color="000000"/>
              <w:bottom w:val="single" w:sz="8" w:space="0" w:color="000000"/>
              <w:right w:val="single" w:sz="8" w:space="0" w:color="000000"/>
            </w:tcBorders>
            <w:shd w:val="clear" w:color="000000" w:fill="FFFFFF"/>
            <w:vAlign w:val="center"/>
          </w:tcPr>
          <w:p w14:paraId="1F950181" w14:textId="2F03C771" w:rsidR="00922A8B" w:rsidRPr="007E0BC9" w:rsidRDefault="007E0BC9"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xml:space="preserve">DC </w:t>
            </w:r>
            <w:r w:rsidR="00922A8B">
              <w:rPr>
                <w:rFonts w:ascii="Times New Roman" w:eastAsia="Times New Roman" w:hAnsi="Times New Roman" w:cs="Times New Roman"/>
                <w:sz w:val="20"/>
                <w:szCs w:val="20"/>
                <w:lang w:val="en-US" w:eastAsia="ru-RU"/>
              </w:rPr>
              <w:t>10,8…28</w:t>
            </w:r>
            <w:r>
              <w:rPr>
                <w:rFonts w:ascii="Times New Roman" w:eastAsia="Times New Roman" w:hAnsi="Times New Roman" w:cs="Times New Roman"/>
                <w:sz w:val="20"/>
                <w:szCs w:val="20"/>
                <w:lang w:eastAsia="ru-RU"/>
              </w:rPr>
              <w:t xml:space="preserve"> В</w:t>
            </w:r>
          </w:p>
        </w:tc>
      </w:tr>
      <w:tr w:rsidR="00922A8B" w14:paraId="6ED09A0A" w14:textId="77777777" w:rsidTr="00922A8B">
        <w:trPr>
          <w:trHeight w:val="92"/>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36B2EFE" w14:textId="77777777" w:rsidR="00922A8B" w:rsidRDefault="00922A8B" w:rsidP="00922A8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Потребляемая мощность</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01F6A97C" w14:textId="77777777" w:rsidR="00922A8B" w:rsidRDefault="00922A8B" w:rsidP="00922A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3 Вт</w:t>
            </w:r>
          </w:p>
        </w:tc>
      </w:tr>
    </w:tbl>
    <w:p w14:paraId="0299AC99" w14:textId="77777777" w:rsidR="008D519C" w:rsidRDefault="008D519C">
      <w:pPr>
        <w:rPr>
          <w:rFonts w:ascii="Times New Roman" w:hAnsi="Times New Roman" w:cs="Times New Roman"/>
        </w:rPr>
      </w:pPr>
    </w:p>
    <w:p w14:paraId="10BBFA75" w14:textId="1EC5D54D" w:rsidR="008D519C" w:rsidRPr="00FF3250" w:rsidRDefault="005012D9" w:rsidP="00FF3250">
      <w:pPr>
        <w:pStyle w:val="1"/>
        <w:rPr>
          <w:rFonts w:ascii="Times New Roman" w:eastAsia="Times New Roman" w:hAnsi="Times New Roman" w:cs="Times New Roman"/>
          <w:b/>
          <w:bCs/>
          <w:color w:val="auto"/>
          <w:sz w:val="28"/>
          <w:szCs w:val="28"/>
        </w:rPr>
      </w:pPr>
      <w:bookmarkStart w:id="9" w:name="_Toc174089931"/>
      <w:r>
        <w:rPr>
          <w:rFonts w:ascii="Times New Roman" w:eastAsia="Times New Roman" w:hAnsi="Times New Roman" w:cs="Times New Roman"/>
          <w:b/>
          <w:bCs/>
          <w:color w:val="auto"/>
          <w:sz w:val="28"/>
          <w:szCs w:val="28"/>
        </w:rPr>
        <w:t>Применение</w:t>
      </w:r>
      <w:bookmarkEnd w:id="9"/>
    </w:p>
    <w:p w14:paraId="16841EFE" w14:textId="77777777" w:rsidR="008D519C" w:rsidRDefault="005012D9">
      <w:pPr>
        <w:jc w:val="both"/>
        <w:rPr>
          <w:rFonts w:ascii="Times New Roman" w:hAnsi="Times New Roman" w:cs="Times New Roman"/>
        </w:rPr>
      </w:pPr>
      <w:r>
        <w:rPr>
          <w:rFonts w:ascii="Times New Roman" w:hAnsi="Times New Roman" w:cs="Times New Roman"/>
        </w:rPr>
        <w:t>Для настройки и работы с модулем необходимо следующее оборудование:</w:t>
      </w:r>
    </w:p>
    <w:p w14:paraId="65A5AA7F" w14:textId="77777777" w:rsidR="008D519C" w:rsidRDefault="005012D9">
      <w:pPr>
        <w:pStyle w:val="af6"/>
        <w:numPr>
          <w:ilvl w:val="0"/>
          <w:numId w:val="3"/>
        </w:numPr>
        <w:jc w:val="both"/>
        <w:rPr>
          <w:rFonts w:ascii="Times New Roman" w:hAnsi="Times New Roman" w:cs="Times New Roman"/>
        </w:rPr>
      </w:pPr>
      <w:r>
        <w:rPr>
          <w:rFonts w:ascii="Times New Roman" w:hAnsi="Times New Roman" w:cs="Times New Roman"/>
        </w:rPr>
        <w:t>модуль DCM10;</w:t>
      </w:r>
    </w:p>
    <w:p w14:paraId="1F8ABB22" w14:textId="77777777" w:rsidR="008D519C" w:rsidRDefault="005012D9">
      <w:pPr>
        <w:pStyle w:val="af6"/>
        <w:numPr>
          <w:ilvl w:val="0"/>
          <w:numId w:val="3"/>
        </w:numPr>
        <w:jc w:val="both"/>
        <w:rPr>
          <w:rFonts w:ascii="Times New Roman" w:hAnsi="Times New Roman" w:cs="Times New Roman"/>
        </w:rPr>
      </w:pPr>
      <w:r>
        <w:rPr>
          <w:rFonts w:ascii="Times New Roman" w:hAnsi="Times New Roman" w:cs="Times New Roman"/>
        </w:rPr>
        <w:t>источник питания согласно напряжению питания модуля;</w:t>
      </w:r>
    </w:p>
    <w:p w14:paraId="2839B788" w14:textId="77777777" w:rsidR="008D519C" w:rsidRDefault="005012D9">
      <w:pPr>
        <w:pStyle w:val="af6"/>
        <w:numPr>
          <w:ilvl w:val="0"/>
          <w:numId w:val="3"/>
        </w:numPr>
        <w:jc w:val="both"/>
        <w:rPr>
          <w:rFonts w:ascii="Times New Roman" w:hAnsi="Times New Roman" w:cs="Times New Roman"/>
        </w:rPr>
      </w:pPr>
      <w:r>
        <w:rPr>
          <w:rFonts w:ascii="Times New Roman" w:hAnsi="Times New Roman" w:cs="Times New Roman"/>
        </w:rPr>
        <w:t>Для исполнения с типом связи RS485 ‐ конвертер USB‐RS‐485 или COM‐RS485 c интерфейсом RS485;</w:t>
      </w:r>
    </w:p>
    <w:p w14:paraId="4942AE61" w14:textId="77777777" w:rsidR="008D519C" w:rsidRDefault="005012D9">
      <w:pPr>
        <w:pStyle w:val="af6"/>
        <w:numPr>
          <w:ilvl w:val="0"/>
          <w:numId w:val="3"/>
        </w:numPr>
        <w:jc w:val="both"/>
        <w:rPr>
          <w:rFonts w:ascii="Times New Roman" w:hAnsi="Times New Roman" w:cs="Times New Roman"/>
        </w:rPr>
      </w:pPr>
      <w:r>
        <w:rPr>
          <w:rFonts w:ascii="Times New Roman" w:hAnsi="Times New Roman" w:cs="Times New Roman"/>
        </w:rPr>
        <w:t>переносной или стационарный компьютер.</w:t>
      </w:r>
    </w:p>
    <w:p w14:paraId="1E288E24" w14:textId="043BDBBA" w:rsidR="008D519C" w:rsidRDefault="005012D9">
      <w:pPr>
        <w:jc w:val="both"/>
        <w:rPr>
          <w:rFonts w:ascii="Times New Roman" w:hAnsi="Times New Roman" w:cs="Times New Roman"/>
        </w:rPr>
      </w:pPr>
      <w:r>
        <w:rPr>
          <w:rFonts w:ascii="Times New Roman" w:hAnsi="Times New Roman" w:cs="Times New Roman"/>
        </w:rPr>
        <w:t>На лицевой стороне модуля расположены следующие светодиодные индикаторы, два ряда зеленых светодиодов индикации состояния входов и выходов. Это индикация напряжения питания самого модуля и 16 светодиодов индикации работы дискретных входов</w:t>
      </w:r>
      <w:r w:rsidR="00800534">
        <w:rPr>
          <w:rFonts w:ascii="Times New Roman" w:hAnsi="Times New Roman" w:cs="Times New Roman"/>
        </w:rPr>
        <w:t xml:space="preserve"> и выходов</w:t>
      </w:r>
      <w:r w:rsidR="00ED731E">
        <w:rPr>
          <w:rFonts w:ascii="Times New Roman" w:hAnsi="Times New Roman" w:cs="Times New Roman"/>
        </w:rPr>
        <w:t>.</w:t>
      </w:r>
    </w:p>
    <w:p w14:paraId="14E1B8D2" w14:textId="77777777" w:rsidR="008D519C" w:rsidRDefault="005012D9">
      <w:pPr>
        <w:jc w:val="both"/>
        <w:rPr>
          <w:rFonts w:ascii="Times New Roman" w:hAnsi="Times New Roman" w:cs="Times New Roman"/>
        </w:rPr>
      </w:pPr>
      <w:r>
        <w:rPr>
          <w:rFonts w:ascii="Times New Roman" w:hAnsi="Times New Roman" w:cs="Times New Roman"/>
        </w:rPr>
        <w:lastRenderedPageBreak/>
        <w:t xml:space="preserve">Модуль выполняет обмен данными по интерфейсу RS485, согласно принципу Master – </w:t>
      </w:r>
      <w:proofErr w:type="spellStart"/>
      <w:r>
        <w:rPr>
          <w:rFonts w:ascii="Times New Roman" w:hAnsi="Times New Roman" w:cs="Times New Roman"/>
        </w:rPr>
        <w:t>Slave</w:t>
      </w:r>
      <w:proofErr w:type="spellEnd"/>
      <w:r>
        <w:rPr>
          <w:rFonts w:ascii="Times New Roman" w:hAnsi="Times New Roman" w:cs="Times New Roman"/>
        </w:rPr>
        <w:t xml:space="preserve"> (ведущий – ведомый). Этот принцип обмена данными подразумевает наличие в сети единственного Master‐устройства (обычно таким устройством является контроллер или компьютер), которое последовательно опрашивает </w:t>
      </w:r>
      <w:proofErr w:type="spellStart"/>
      <w:r>
        <w:rPr>
          <w:rFonts w:ascii="Times New Roman" w:hAnsi="Times New Roman" w:cs="Times New Roman"/>
        </w:rPr>
        <w:t>Slave</w:t>
      </w:r>
      <w:proofErr w:type="spellEnd"/>
      <w:r>
        <w:rPr>
          <w:rFonts w:ascii="Times New Roman" w:hAnsi="Times New Roman" w:cs="Times New Roman"/>
        </w:rPr>
        <w:t xml:space="preserve">‐устройства (модуль ввода‐вывода, панель оператора, частотный преобразователь и т.д.). При этом </w:t>
      </w:r>
      <w:proofErr w:type="spellStart"/>
      <w:r>
        <w:rPr>
          <w:rFonts w:ascii="Times New Roman" w:hAnsi="Times New Roman" w:cs="Times New Roman"/>
        </w:rPr>
        <w:t>Slave</w:t>
      </w:r>
      <w:proofErr w:type="spellEnd"/>
      <w:r>
        <w:rPr>
          <w:rFonts w:ascii="Times New Roman" w:hAnsi="Times New Roman" w:cs="Times New Roman"/>
        </w:rPr>
        <w:t>‐устройство не является инициатором обмена, т.е. оно только отвечает на полученные запросы.</w:t>
      </w:r>
    </w:p>
    <w:p w14:paraId="327C1D8B" w14:textId="77777777" w:rsidR="008D519C" w:rsidRDefault="005012D9">
      <w:pPr>
        <w:jc w:val="both"/>
        <w:rPr>
          <w:rFonts w:ascii="Times New Roman" w:hAnsi="Times New Roman" w:cs="Times New Roman"/>
        </w:rPr>
      </w:pPr>
      <w:r>
        <w:rPr>
          <w:rFonts w:ascii="Times New Roman" w:hAnsi="Times New Roman" w:cs="Times New Roman"/>
        </w:rPr>
        <w:t>Подключение к сети RS‐485 рекомендуется выполнять экранированной витой парой для уменьшения наводок на кабель и повышения устойчивости передачи данных.</w:t>
      </w:r>
    </w:p>
    <w:p w14:paraId="5E861B63" w14:textId="77777777" w:rsidR="008D519C" w:rsidRDefault="005012D9">
      <w:pPr>
        <w:rPr>
          <w:rFonts w:ascii="Times New Roman" w:hAnsi="Times New Roman" w:cs="Times New Roman"/>
        </w:rPr>
      </w:pPr>
      <w:r>
        <w:rPr>
          <w:rFonts w:ascii="Times New Roman" w:hAnsi="Times New Roman" w:cs="Times New Roman"/>
        </w:rPr>
        <w:t>Настройки интерфейса RS‐485 модуля по умолчанию (заводские настройки):</w:t>
      </w:r>
    </w:p>
    <w:p w14:paraId="59D58027" w14:textId="77777777" w:rsidR="008D519C" w:rsidRDefault="005012D9">
      <w:pPr>
        <w:rPr>
          <w:rFonts w:ascii="Times New Roman" w:hAnsi="Times New Roman" w:cs="Times New Roman"/>
        </w:rPr>
      </w:pPr>
      <w:r>
        <w:rPr>
          <w:rFonts w:ascii="Times New Roman" w:hAnsi="Times New Roman" w:cs="Times New Roman"/>
        </w:rPr>
        <w:t>- Скорость RS485 ‐ 115200 бит/с;</w:t>
      </w:r>
    </w:p>
    <w:p w14:paraId="6EA2342D" w14:textId="77777777" w:rsidR="008D519C" w:rsidRDefault="005012D9">
      <w:pPr>
        <w:rPr>
          <w:rFonts w:ascii="Times New Roman" w:hAnsi="Times New Roman" w:cs="Times New Roman"/>
        </w:rPr>
      </w:pPr>
      <w:r>
        <w:rPr>
          <w:rFonts w:ascii="Times New Roman" w:hAnsi="Times New Roman" w:cs="Times New Roman"/>
        </w:rPr>
        <w:t>- Количество бит – 8;</w:t>
      </w:r>
    </w:p>
    <w:p w14:paraId="5FB8A4A5" w14:textId="77777777" w:rsidR="008D519C" w:rsidRDefault="005012D9">
      <w:pPr>
        <w:rPr>
          <w:rFonts w:ascii="Times New Roman" w:hAnsi="Times New Roman" w:cs="Times New Roman"/>
        </w:rPr>
      </w:pPr>
      <w:r>
        <w:rPr>
          <w:rFonts w:ascii="Times New Roman" w:hAnsi="Times New Roman" w:cs="Times New Roman"/>
        </w:rPr>
        <w:t>- Количество стоп бит: 1;</w:t>
      </w:r>
    </w:p>
    <w:p w14:paraId="49914959" w14:textId="77777777" w:rsidR="008D519C" w:rsidRDefault="005012D9">
      <w:pPr>
        <w:rPr>
          <w:rFonts w:ascii="Times New Roman" w:hAnsi="Times New Roman" w:cs="Times New Roman"/>
        </w:rPr>
      </w:pPr>
      <w:r>
        <w:rPr>
          <w:rFonts w:ascii="Times New Roman" w:hAnsi="Times New Roman" w:cs="Times New Roman"/>
        </w:rPr>
        <w:t>- Четность: нет;</w:t>
      </w:r>
    </w:p>
    <w:p w14:paraId="65B7BB63" w14:textId="77777777" w:rsidR="008D519C" w:rsidRDefault="005012D9">
      <w:pPr>
        <w:rPr>
          <w:rFonts w:ascii="Times New Roman" w:hAnsi="Times New Roman" w:cs="Times New Roman"/>
        </w:rPr>
      </w:pPr>
      <w:r>
        <w:rPr>
          <w:rFonts w:ascii="Times New Roman" w:hAnsi="Times New Roman" w:cs="Times New Roman"/>
        </w:rPr>
        <w:t xml:space="preserve">- Протокол ‐ </w:t>
      </w:r>
      <w:proofErr w:type="spellStart"/>
      <w:r>
        <w:rPr>
          <w:rFonts w:ascii="Times New Roman" w:hAnsi="Times New Roman" w:cs="Times New Roman"/>
        </w:rPr>
        <w:t>Modbus</w:t>
      </w:r>
      <w:proofErr w:type="spellEnd"/>
      <w:r>
        <w:rPr>
          <w:rFonts w:ascii="Times New Roman" w:hAnsi="Times New Roman" w:cs="Times New Roman"/>
        </w:rPr>
        <w:t xml:space="preserve"> RTU;</w:t>
      </w:r>
    </w:p>
    <w:p w14:paraId="549CBFEC" w14:textId="5A150CEE" w:rsidR="008D519C" w:rsidRDefault="005012D9">
      <w:pPr>
        <w:rPr>
          <w:rFonts w:ascii="Times New Roman" w:hAnsi="Times New Roman" w:cs="Times New Roman"/>
        </w:rPr>
      </w:pPr>
      <w:r>
        <w:rPr>
          <w:rFonts w:ascii="Times New Roman" w:hAnsi="Times New Roman" w:cs="Times New Roman"/>
        </w:rPr>
        <w:t>- Адрес устройства ‐ 1.</w:t>
      </w:r>
    </w:p>
    <w:p w14:paraId="749DF14E" w14:textId="5CA3C300" w:rsidR="006D629C" w:rsidRDefault="006D629C">
      <w:pPr>
        <w:rPr>
          <w:rFonts w:ascii="Times New Roman" w:hAnsi="Times New Roman" w:cs="Times New Roman"/>
        </w:rPr>
      </w:pPr>
    </w:p>
    <w:p w14:paraId="117CCB38" w14:textId="75E7EF3F" w:rsidR="006D629C" w:rsidRDefault="006D629C">
      <w:pPr>
        <w:rPr>
          <w:rFonts w:ascii="Times New Roman" w:hAnsi="Times New Roman" w:cs="Times New Roman"/>
        </w:rPr>
      </w:pPr>
    </w:p>
    <w:p w14:paraId="5DD230FB" w14:textId="5A6BA458" w:rsidR="006D629C" w:rsidRDefault="006D629C">
      <w:pPr>
        <w:rPr>
          <w:rFonts w:ascii="Times New Roman" w:hAnsi="Times New Roman" w:cs="Times New Roman"/>
        </w:rPr>
      </w:pPr>
    </w:p>
    <w:p w14:paraId="6E8C9F61" w14:textId="4F377F4E" w:rsidR="006D629C" w:rsidRDefault="006D629C">
      <w:pPr>
        <w:rPr>
          <w:rFonts w:ascii="Times New Roman" w:hAnsi="Times New Roman" w:cs="Times New Roman"/>
        </w:rPr>
      </w:pPr>
    </w:p>
    <w:p w14:paraId="1F1BC4DB" w14:textId="075BC028" w:rsidR="009720DF" w:rsidRDefault="009720DF">
      <w:pPr>
        <w:rPr>
          <w:rFonts w:ascii="Times New Roman" w:hAnsi="Times New Roman" w:cs="Times New Roman"/>
        </w:rPr>
      </w:pPr>
    </w:p>
    <w:p w14:paraId="65E773A7" w14:textId="77777777" w:rsidR="009720DF" w:rsidRDefault="009720DF">
      <w:pPr>
        <w:rPr>
          <w:rFonts w:ascii="Times New Roman" w:hAnsi="Times New Roman" w:cs="Times New Roman"/>
        </w:rPr>
      </w:pPr>
    </w:p>
    <w:p w14:paraId="77778255" w14:textId="77777777" w:rsidR="006D629C" w:rsidRDefault="006D629C">
      <w:pPr>
        <w:rPr>
          <w:rFonts w:ascii="Times New Roman" w:hAnsi="Times New Roman" w:cs="Times New Roman"/>
        </w:rPr>
      </w:pPr>
    </w:p>
    <w:p w14:paraId="1C7B9D59" w14:textId="77777777" w:rsidR="008D519C" w:rsidRDefault="005012D9">
      <w:pPr>
        <w:pStyle w:val="1"/>
        <w:rPr>
          <w:rFonts w:ascii="Times New Roman" w:eastAsia="Times New Roman" w:hAnsi="Times New Roman" w:cs="Times New Roman"/>
          <w:b/>
          <w:bCs/>
          <w:color w:val="auto"/>
          <w:sz w:val="28"/>
          <w:szCs w:val="28"/>
        </w:rPr>
      </w:pPr>
      <w:bookmarkStart w:id="10" w:name="_Toc174089932"/>
      <w:r>
        <w:rPr>
          <w:rFonts w:ascii="Times New Roman" w:eastAsia="Times New Roman" w:hAnsi="Times New Roman" w:cs="Times New Roman"/>
          <w:b/>
          <w:bCs/>
          <w:color w:val="auto"/>
          <w:sz w:val="28"/>
          <w:szCs w:val="28"/>
        </w:rPr>
        <w:lastRenderedPageBreak/>
        <w:t>Гарантийные обязательства</w:t>
      </w:r>
      <w:bookmarkEnd w:id="10"/>
    </w:p>
    <w:p w14:paraId="4D50264A" w14:textId="77777777" w:rsidR="008D519C" w:rsidRDefault="008D519C">
      <w:pPr>
        <w:rPr>
          <w:rFonts w:ascii="Times New Roman" w:hAnsi="Times New Roman" w:cs="Times New Roman"/>
        </w:rPr>
      </w:pPr>
    </w:p>
    <w:p w14:paraId="16D9BF40" w14:textId="77777777" w:rsidR="008D519C" w:rsidRDefault="005012D9">
      <w:pPr>
        <w:jc w:val="both"/>
        <w:rPr>
          <w:rFonts w:ascii="Times New Roman" w:hAnsi="Times New Roman" w:cs="Times New Roman"/>
        </w:rPr>
      </w:pPr>
      <w:r>
        <w:rPr>
          <w:rFonts w:ascii="Times New Roman" w:hAnsi="Times New Roman" w:cs="Times New Roman"/>
        </w:rPr>
        <w:t xml:space="preserve">Гарантийным считается срок со дня ввода в эксплуатацию, при отсутствии в паспорте отметки о вводе в эксплуатацию гарантийный срок эксплуатации исчисляется со дня приемки. </w:t>
      </w:r>
    </w:p>
    <w:p w14:paraId="3A8AAFF9" w14:textId="77777777" w:rsidR="008D519C" w:rsidRDefault="005012D9">
      <w:pPr>
        <w:jc w:val="both"/>
        <w:rPr>
          <w:rFonts w:ascii="Times New Roman" w:hAnsi="Times New Roman" w:cs="Times New Roman"/>
        </w:rPr>
      </w:pPr>
      <w:r>
        <w:rPr>
          <w:rFonts w:ascii="Times New Roman" w:hAnsi="Times New Roman" w:cs="Times New Roman"/>
        </w:rPr>
        <w:t>Предприятие–изготовитель не несёт гарантийных обязательств при выходе устройства из строя, если:</w:t>
      </w:r>
    </w:p>
    <w:p w14:paraId="758DC65C"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Отсутствует технический паспорт на устройство;</w:t>
      </w:r>
    </w:p>
    <w:p w14:paraId="5AFFAEA2"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Разделы «Сведения о приёмке» паспорта устройства не заполнены или в них не проставлена печать предприятия-изготовителя;</w:t>
      </w:r>
    </w:p>
    <w:p w14:paraId="1DDB5665"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Заводской номер, нанесенный на устройство, отличается от заводского номера, указанного в паспорте;</w:t>
      </w:r>
    </w:p>
    <w:p w14:paraId="028E167E"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Отсутствуют или повреждены пломбы предприятия-изготовителя, нанесенные на устройство;</w:t>
      </w:r>
    </w:p>
    <w:p w14:paraId="2001A349"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Устройство подвергалось разборке или другим вмешательствам в конструкцию, не предусмотренным эксплуатационной документацией;</w:t>
      </w:r>
    </w:p>
    <w:p w14:paraId="79E1F43F"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Устройство имеет внешние механические повреждения;</w:t>
      </w:r>
    </w:p>
    <w:p w14:paraId="6C6405BA"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Устройство имеет повреждения, вызванные попаданием внутрь посторонних предметов, влаги, либо вызванные стихийными бедствиями (наводнение, пожар и т.п.);</w:t>
      </w:r>
    </w:p>
    <w:p w14:paraId="543C9FB0"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Запрещается использование устройства для измерения сигналов со значениями тока и напряжения превышающими указанные в технических характеристиках;</w:t>
      </w:r>
    </w:p>
    <w:p w14:paraId="34C70B2A"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Монтаж устройства и пусконаладочные работы произведены не в соответствии с указаниями в паспорте;</w:t>
      </w:r>
    </w:p>
    <w:p w14:paraId="53041722" w14:textId="77777777" w:rsidR="008D519C" w:rsidRDefault="005012D9">
      <w:pPr>
        <w:pStyle w:val="af6"/>
        <w:numPr>
          <w:ilvl w:val="0"/>
          <w:numId w:val="4"/>
        </w:numPr>
        <w:jc w:val="both"/>
        <w:rPr>
          <w:rFonts w:ascii="Times New Roman" w:hAnsi="Times New Roman" w:cs="Times New Roman"/>
        </w:rPr>
      </w:pPr>
      <w:r>
        <w:rPr>
          <w:rFonts w:ascii="Times New Roman" w:hAnsi="Times New Roman" w:cs="Times New Roman"/>
        </w:rPr>
        <w:t>Не проводились мероприятия по техническому обслуживанию контроллера, указанные в данном документе, либо отсутствуют отметки в специальной таблице.</w:t>
      </w:r>
    </w:p>
    <w:p w14:paraId="5EF85B20" w14:textId="4082850C" w:rsidR="008D519C" w:rsidRDefault="005012D9">
      <w:pPr>
        <w:jc w:val="both"/>
        <w:rPr>
          <w:rFonts w:ascii="Times New Roman" w:hAnsi="Times New Roman" w:cs="Times New Roman"/>
        </w:rPr>
      </w:pPr>
      <w:r>
        <w:rPr>
          <w:rFonts w:ascii="Times New Roman" w:hAnsi="Times New Roman" w:cs="Times New Roman"/>
        </w:rPr>
        <w:t xml:space="preserve">Монтаж устройства должен производиться в обесточенном состоянии квалифицированным электротехническим персоналом, имеющим соответствующий допуск. Компания–изготовитель обязуется безвозмездно отремонтировать или заменить устройство, в течение гарантийного срока, </w:t>
      </w:r>
      <w:r>
        <w:rPr>
          <w:rFonts w:ascii="Times New Roman" w:hAnsi="Times New Roman" w:cs="Times New Roman"/>
        </w:rPr>
        <w:lastRenderedPageBreak/>
        <w:t>вышедшее из строя не по вине покупателя, при соблюдении им правил технической эксплуатации и проведении полного объема технического обслуживания. Компания–изготовитель оставляет за собой право вносить изменения в название, конструкцию, комплектацию и внешний вид, не ухудшая при этом функциональные характеристики изделия.</w:t>
      </w:r>
    </w:p>
    <w:p w14:paraId="78CCCA6A" w14:textId="77777777" w:rsidR="008D519C" w:rsidRDefault="005012D9">
      <w:pPr>
        <w:pStyle w:val="1"/>
        <w:rPr>
          <w:rFonts w:ascii="Times New Roman" w:eastAsia="Times New Roman" w:hAnsi="Times New Roman" w:cs="Times New Roman"/>
          <w:b/>
          <w:bCs/>
          <w:color w:val="auto"/>
          <w:sz w:val="28"/>
          <w:szCs w:val="28"/>
        </w:rPr>
      </w:pPr>
      <w:bookmarkStart w:id="11" w:name="_Toc174089933"/>
      <w:r>
        <w:rPr>
          <w:rFonts w:ascii="Times New Roman" w:eastAsia="Times New Roman" w:hAnsi="Times New Roman" w:cs="Times New Roman"/>
          <w:b/>
          <w:bCs/>
          <w:color w:val="auto"/>
          <w:sz w:val="28"/>
          <w:szCs w:val="28"/>
        </w:rPr>
        <w:t>Техническое обслуживание</w:t>
      </w:r>
      <w:bookmarkEnd w:id="11"/>
    </w:p>
    <w:p w14:paraId="637E4502" w14:textId="77777777" w:rsidR="008D519C" w:rsidRDefault="008D519C">
      <w:pPr>
        <w:rPr>
          <w:rFonts w:ascii="Times New Roman" w:hAnsi="Times New Roman" w:cs="Times New Roman"/>
        </w:rPr>
      </w:pPr>
    </w:p>
    <w:p w14:paraId="7E2A4B58" w14:textId="77777777" w:rsidR="008D519C" w:rsidRDefault="005012D9">
      <w:pPr>
        <w:jc w:val="both"/>
        <w:rPr>
          <w:rFonts w:ascii="Times New Roman" w:hAnsi="Times New Roman" w:cs="Times New Roman"/>
        </w:rPr>
      </w:pPr>
      <w:r>
        <w:rPr>
          <w:rFonts w:ascii="Times New Roman" w:hAnsi="Times New Roman" w:cs="Times New Roman"/>
        </w:rPr>
        <w:t>Объем и периодичность проверки технического состояния устройства должны выполняться в соответствии с настоящим паспортом.</w:t>
      </w:r>
    </w:p>
    <w:p w14:paraId="37996535" w14:textId="77777777" w:rsidR="008D519C" w:rsidRDefault="005012D9">
      <w:pPr>
        <w:jc w:val="both"/>
        <w:rPr>
          <w:rFonts w:ascii="Times New Roman" w:hAnsi="Times New Roman" w:cs="Times New Roman"/>
        </w:rPr>
      </w:pPr>
      <w:r>
        <w:rPr>
          <w:rFonts w:ascii="Times New Roman" w:hAnsi="Times New Roman" w:cs="Times New Roman"/>
        </w:rPr>
        <w:t>При проверке технического состояния шкафа необходимо:</w:t>
      </w:r>
    </w:p>
    <w:p w14:paraId="12CC6E02" w14:textId="77777777" w:rsidR="008D519C" w:rsidRDefault="005012D9">
      <w:pPr>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Провести внешний осмотр устройства на наличие видимых механических повреждений, загрязнений, оплавления корпуса либо отходящих проводников.</w:t>
      </w:r>
    </w:p>
    <w:p w14:paraId="47A50EB4" w14:textId="77777777" w:rsidR="008D519C" w:rsidRDefault="005012D9">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Убедиться в отсутствии конденсата на корпусе устройства либо на поверхностях вблизи него.</w:t>
      </w:r>
    </w:p>
    <w:p w14:paraId="2231F046" w14:textId="77777777" w:rsidR="008D519C" w:rsidRDefault="005012D9">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Произвести подтяжку винтовых соединений на клеммах устройства. Проверить надежность крепления отходящих проводников соединений.</w:t>
      </w:r>
    </w:p>
    <w:p w14:paraId="70DB81F2" w14:textId="77777777" w:rsidR="008D519C" w:rsidRDefault="005012D9">
      <w:pPr>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Выполнить поверхностную очистку контроллера от пыли и загрязнений при помощи мягкой сухой ткани.</w:t>
      </w:r>
    </w:p>
    <w:p w14:paraId="30151CEC" w14:textId="77777777" w:rsidR="008D519C" w:rsidRDefault="005012D9">
      <w:pPr>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Проверить надежность крепления устройства на монтажной панели.</w:t>
      </w:r>
    </w:p>
    <w:p w14:paraId="350354E3" w14:textId="77777777" w:rsidR="008D519C" w:rsidRDefault="005012D9">
      <w:pPr>
        <w:pStyle w:val="1"/>
        <w:rPr>
          <w:rFonts w:ascii="Times New Roman" w:eastAsia="Times New Roman" w:hAnsi="Times New Roman" w:cs="Times New Roman"/>
          <w:b/>
          <w:bCs/>
          <w:color w:val="auto"/>
          <w:sz w:val="28"/>
          <w:szCs w:val="28"/>
        </w:rPr>
      </w:pPr>
      <w:bookmarkStart w:id="12" w:name="_Toc174089934"/>
      <w:r>
        <w:rPr>
          <w:rFonts w:ascii="Times New Roman" w:eastAsia="Times New Roman" w:hAnsi="Times New Roman" w:cs="Times New Roman"/>
          <w:b/>
          <w:bCs/>
          <w:color w:val="auto"/>
          <w:sz w:val="28"/>
          <w:szCs w:val="28"/>
        </w:rPr>
        <w:t>Сведения о приёмке</w:t>
      </w:r>
      <w:bookmarkEnd w:id="12"/>
    </w:p>
    <w:p w14:paraId="5BDC696C" w14:textId="4988C249" w:rsidR="008D519C" w:rsidRDefault="005012D9">
      <w:pPr>
        <w:rPr>
          <w:rFonts w:ascii="Times New Roman" w:hAnsi="Times New Roman" w:cs="Times New Roman"/>
        </w:rPr>
      </w:pPr>
      <w:r>
        <w:rPr>
          <w:rFonts w:ascii="Times New Roman" w:hAnsi="Times New Roman" w:cs="Times New Roman"/>
        </w:rPr>
        <w:t xml:space="preserve">Устройство </w:t>
      </w:r>
      <w:proofErr w:type="spellStart"/>
      <w:r>
        <w:rPr>
          <w:rFonts w:ascii="Times New Roman" w:hAnsi="Times New Roman" w:cs="Times New Roman"/>
        </w:rPr>
        <w:t>DigiCity</w:t>
      </w:r>
      <w:proofErr w:type="spellEnd"/>
      <w:r>
        <w:rPr>
          <w:rFonts w:ascii="Times New Roman" w:hAnsi="Times New Roman" w:cs="Times New Roman"/>
        </w:rPr>
        <w:t xml:space="preserve"> соответствует техническим требования</w:t>
      </w:r>
      <w:r w:rsidR="00CD309C">
        <w:rPr>
          <w:rFonts w:ascii="Times New Roman" w:hAnsi="Times New Roman" w:cs="Times New Roman"/>
        </w:rPr>
        <w:t>м</w:t>
      </w:r>
      <w:r>
        <w:rPr>
          <w:rFonts w:ascii="Times New Roman" w:hAnsi="Times New Roman" w:cs="Times New Roman"/>
        </w:rPr>
        <w:t xml:space="preserve"> предприятия–изготовителя и признан годным к эксплуатации.</w:t>
      </w:r>
    </w:p>
    <w:p w14:paraId="4BFCD8BF" w14:textId="77777777" w:rsidR="00042599" w:rsidRDefault="00042599" w:rsidP="00042599">
      <w:pPr>
        <w:tabs>
          <w:tab w:val="left" w:pos="5245"/>
        </w:tabs>
        <w:spacing w:after="0"/>
        <w:ind w:left="644" w:hanging="360"/>
        <w:rPr>
          <w:rFonts w:ascii="Times New Roman" w:eastAsia="Times New Roman" w:hAnsi="Times New Roman" w:cs="Times New Roman"/>
          <w:color w:val="231F20"/>
        </w:rPr>
      </w:pPr>
      <w:r>
        <w:rPr>
          <w:rFonts w:ascii="Times New Roman" w:eastAsia="Times New Roman" w:hAnsi="Times New Roman" w:cs="Times New Roman"/>
          <w:color w:val="231F20"/>
        </w:rPr>
        <w:t>Заводской идентификатор_____________________________________</w:t>
      </w:r>
    </w:p>
    <w:p w14:paraId="3E140229" w14:textId="77777777" w:rsidR="00042599" w:rsidRDefault="00042599" w:rsidP="00042599">
      <w:pPr>
        <w:tabs>
          <w:tab w:val="left" w:pos="5245"/>
        </w:tabs>
        <w:spacing w:after="0"/>
        <w:ind w:left="644" w:hanging="360"/>
        <w:rPr>
          <w:rFonts w:ascii="Times New Roman" w:eastAsia="Times New Roman" w:hAnsi="Times New Roman" w:cs="Times New Roman"/>
          <w:color w:val="231F20"/>
        </w:rPr>
      </w:pPr>
    </w:p>
    <w:p w14:paraId="20A3B284" w14:textId="77777777" w:rsidR="00042599" w:rsidRDefault="00042599" w:rsidP="00042599">
      <w:pPr>
        <w:tabs>
          <w:tab w:val="left" w:pos="5245"/>
        </w:tabs>
        <w:spacing w:after="0"/>
        <w:ind w:left="644" w:hanging="360"/>
        <w:rPr>
          <w:rFonts w:ascii="Times New Roman" w:eastAsia="Times New Roman" w:hAnsi="Times New Roman" w:cs="Times New Roman"/>
          <w:color w:val="231F20"/>
        </w:rPr>
      </w:pPr>
      <w:r>
        <w:rPr>
          <w:rFonts w:ascii="Times New Roman" w:eastAsia="Times New Roman" w:hAnsi="Times New Roman" w:cs="Times New Roman"/>
          <w:color w:val="231F20"/>
        </w:rPr>
        <w:t xml:space="preserve">Контролер ОТК___________________________                        </w:t>
      </w:r>
    </w:p>
    <w:p w14:paraId="430440B4" w14:textId="77777777" w:rsidR="00042599" w:rsidRDefault="00042599" w:rsidP="00042599">
      <w:pPr>
        <w:tabs>
          <w:tab w:val="left" w:pos="5245"/>
        </w:tabs>
        <w:spacing w:after="0"/>
        <w:ind w:left="644" w:hanging="360"/>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proofErr w:type="gramStart"/>
      <w:r>
        <w:rPr>
          <w:rFonts w:ascii="Times New Roman" w:eastAsia="Times New Roman" w:hAnsi="Times New Roman" w:cs="Times New Roman"/>
          <w:color w:val="231F20"/>
        </w:rPr>
        <w:t xml:space="preserve">подпись)   </w:t>
      </w:r>
      <w:proofErr w:type="gramEnd"/>
      <w:r>
        <w:rPr>
          <w:rFonts w:ascii="Times New Roman" w:eastAsia="Times New Roman" w:hAnsi="Times New Roman" w:cs="Times New Roman"/>
          <w:color w:val="231F20"/>
        </w:rPr>
        <w:t xml:space="preserve">                                                                М.П.</w:t>
      </w:r>
    </w:p>
    <w:p w14:paraId="301E1171" w14:textId="0C8FDD04" w:rsidR="00042599" w:rsidRDefault="00042599" w:rsidP="00042599">
      <w:pPr>
        <w:tabs>
          <w:tab w:val="left" w:pos="5245"/>
        </w:tabs>
        <w:ind w:left="644" w:hanging="360"/>
        <w:rPr>
          <w:rFonts w:ascii="Times New Roman" w:eastAsia="Times New Roman" w:hAnsi="Times New Roman" w:cs="Times New Roman"/>
          <w:color w:val="231F20"/>
        </w:rPr>
      </w:pPr>
      <w:r>
        <w:rPr>
          <w:rFonts w:ascii="Times New Roman" w:eastAsia="Times New Roman" w:hAnsi="Times New Roman" w:cs="Times New Roman"/>
          <w:color w:val="231F20"/>
        </w:rPr>
        <w:t>Дата выпуска ____________________________</w:t>
      </w:r>
      <w:r>
        <w:rPr>
          <w:rFonts w:ascii="Times New Roman" w:eastAsia="Times New Roman" w:hAnsi="Times New Roman" w:cs="Times New Roman"/>
          <w:color w:val="231F20"/>
        </w:rPr>
        <w:br w:type="page"/>
      </w:r>
    </w:p>
    <w:p w14:paraId="09B7BA6F" w14:textId="77777777" w:rsidR="008D519C" w:rsidRDefault="005012D9">
      <w:pPr>
        <w:pStyle w:val="1"/>
        <w:rPr>
          <w:rFonts w:ascii="Times New Roman" w:eastAsia="Times New Roman" w:hAnsi="Times New Roman" w:cs="Times New Roman"/>
          <w:b/>
          <w:bCs/>
          <w:color w:val="auto"/>
          <w:sz w:val="28"/>
          <w:szCs w:val="28"/>
        </w:rPr>
      </w:pPr>
      <w:bookmarkStart w:id="13" w:name="_Toc174089935"/>
      <w:r>
        <w:rPr>
          <w:rFonts w:ascii="Times New Roman" w:eastAsia="Times New Roman" w:hAnsi="Times New Roman" w:cs="Times New Roman"/>
          <w:b/>
          <w:bCs/>
          <w:color w:val="auto"/>
          <w:sz w:val="28"/>
          <w:szCs w:val="28"/>
        </w:rPr>
        <w:lastRenderedPageBreak/>
        <w:t>Сведение сроке гарантии</w:t>
      </w:r>
      <w:bookmarkEnd w:id="13"/>
    </w:p>
    <w:p w14:paraId="6877D72A" w14:textId="77777777" w:rsidR="008D519C" w:rsidRDefault="005012D9">
      <w:pPr>
        <w:rPr>
          <w:rFonts w:ascii="Times New Roman" w:hAnsi="Times New Roman" w:cs="Times New Roman"/>
        </w:rPr>
      </w:pPr>
      <w:r>
        <w:rPr>
          <w:rFonts w:ascii="Times New Roman" w:hAnsi="Times New Roman" w:cs="Times New Roman"/>
        </w:rPr>
        <w:t xml:space="preserve">Устройство </w:t>
      </w:r>
      <w:proofErr w:type="spellStart"/>
      <w:r>
        <w:rPr>
          <w:rFonts w:ascii="Times New Roman" w:hAnsi="Times New Roman" w:cs="Times New Roman"/>
        </w:rPr>
        <w:t>DigiCity</w:t>
      </w:r>
      <w:proofErr w:type="spellEnd"/>
      <w:r>
        <w:rPr>
          <w:rFonts w:ascii="Times New Roman" w:hAnsi="Times New Roman" w:cs="Times New Roman"/>
        </w:rPr>
        <w:t xml:space="preserve"> упаковано в соответствии с требованиями действующей технической документации.</w:t>
      </w:r>
    </w:p>
    <w:p w14:paraId="588651DB" w14:textId="0EA7752F" w:rsidR="008D519C" w:rsidRDefault="005012D9">
      <w:pPr>
        <w:rPr>
          <w:rFonts w:ascii="Times New Roman" w:hAnsi="Times New Roman" w:cs="Times New Roman"/>
        </w:rPr>
      </w:pPr>
      <w:r>
        <w:rPr>
          <w:rFonts w:ascii="Times New Roman" w:hAnsi="Times New Roman" w:cs="Times New Roman"/>
        </w:rPr>
        <w:t xml:space="preserve">Гарантийный срок эксплуатации </w:t>
      </w:r>
      <w:r w:rsidR="004F0B28">
        <w:rPr>
          <w:rFonts w:ascii="Times New Roman" w:hAnsi="Times New Roman" w:cs="Times New Roman"/>
        </w:rPr>
        <w:t>составляет 5 (пять) лет.</w:t>
      </w:r>
      <w:r>
        <w:rPr>
          <w:rFonts w:ascii="Times New Roman" w:hAnsi="Times New Roman" w:cs="Times New Roman"/>
        </w:rPr>
        <w:t xml:space="preserve"> </w:t>
      </w:r>
    </w:p>
    <w:p w14:paraId="33FF121B" w14:textId="77777777" w:rsidR="008D519C" w:rsidRDefault="005012D9">
      <w:pPr>
        <w:pStyle w:val="1"/>
        <w:rPr>
          <w:rFonts w:ascii="Times New Roman" w:eastAsia="Times New Roman" w:hAnsi="Times New Roman" w:cs="Times New Roman"/>
          <w:b/>
          <w:bCs/>
          <w:color w:val="auto"/>
          <w:sz w:val="28"/>
          <w:szCs w:val="28"/>
        </w:rPr>
      </w:pPr>
      <w:bookmarkStart w:id="14" w:name="_Toc174089936"/>
      <w:r>
        <w:rPr>
          <w:rFonts w:ascii="Times New Roman" w:eastAsia="Times New Roman" w:hAnsi="Times New Roman" w:cs="Times New Roman"/>
          <w:b/>
          <w:bCs/>
          <w:color w:val="auto"/>
          <w:sz w:val="28"/>
          <w:szCs w:val="28"/>
        </w:rPr>
        <w:t>Сведения об утилизации</w:t>
      </w:r>
      <w:bookmarkEnd w:id="14"/>
    </w:p>
    <w:p w14:paraId="5B665D97" w14:textId="77777777" w:rsidR="008D519C" w:rsidRDefault="005012D9">
      <w:pPr>
        <w:jc w:val="both"/>
        <w:rPr>
          <w:rFonts w:ascii="Times New Roman" w:hAnsi="Times New Roman" w:cs="Times New Roman"/>
        </w:rPr>
      </w:pPr>
      <w:r>
        <w:rPr>
          <w:rFonts w:ascii="Times New Roman" w:hAnsi="Times New Roman" w:cs="Times New Roman"/>
          <w:noProof/>
          <w:lang w:eastAsia="ru-RU"/>
        </w:rPr>
        <mc:AlternateContent>
          <mc:Choice Requires="wpg">
            <w:drawing>
              <wp:anchor distT="0" distB="0" distL="114300" distR="114300" simplePos="0" relativeHeight="251693056" behindDoc="1" locked="0" layoutInCell="1" allowOverlap="1" wp14:anchorId="02AB07BB" wp14:editId="76544A67">
                <wp:simplePos x="0" y="0"/>
                <wp:positionH relativeFrom="margin">
                  <wp:posOffset>2733675</wp:posOffset>
                </wp:positionH>
                <wp:positionV relativeFrom="paragraph">
                  <wp:posOffset>252095</wp:posOffset>
                </wp:positionV>
                <wp:extent cx="2003425" cy="1971040"/>
                <wp:effectExtent l="0" t="0" r="0" b="0"/>
                <wp:wrapTight wrapText="bothSides">
                  <wp:wrapPolygon edited="1">
                    <wp:start x="1848" y="418"/>
                    <wp:lineTo x="1848" y="1044"/>
                    <wp:lineTo x="4313" y="4175"/>
                    <wp:lineTo x="5340" y="10856"/>
                    <wp:lineTo x="5545" y="14196"/>
                    <wp:lineTo x="2875" y="18162"/>
                    <wp:lineTo x="2670" y="19624"/>
                    <wp:lineTo x="3492" y="19624"/>
                    <wp:lineTo x="14583" y="19206"/>
                    <wp:lineTo x="18485" y="18789"/>
                    <wp:lineTo x="17869" y="17327"/>
                    <wp:lineTo x="16636" y="15866"/>
                    <wp:lineTo x="14992" y="14196"/>
                    <wp:lineTo x="14992" y="10856"/>
                    <wp:lineTo x="16842" y="7515"/>
                    <wp:lineTo x="16636" y="4175"/>
                    <wp:lineTo x="18896" y="2296"/>
                    <wp:lineTo x="18280" y="835"/>
                    <wp:lineTo x="4108" y="418"/>
                    <wp:lineTo x="1848" y="418"/>
                  </wp:wrapPolygon>
                </wp:wrapTight>
                <wp:docPr id="4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13"/>
                        <a:stretch/>
                      </pic:blipFill>
                      <pic:spPr bwMode="auto">
                        <a:xfrm>
                          <a:off x="0" y="0"/>
                          <a:ext cx="2003425" cy="197103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position:absolute;mso-wrap-distance-left:9.0pt;mso-wrap-distance-top:0.0pt;mso-wrap-distance-right:9.0pt;mso-wrap-distance-bottom:0.0pt;z-index:-251693056;o:allowoverlap:true;o:allowincell:true;mso-position-horizontal-relative:margin;margin-left:215.2pt;mso-position-horizontal:absolute;mso-position-vertical-relative:text;margin-top:19.8pt;mso-position-vertical:absolute;width:157.8pt;height:155.2pt;" wrapcoords="8556 1935 8556 4833 19968 19329 24722 50259 25671 65722 13310 84083 12361 90852 16167 90852 67514 88917 85579 86986 82727 80218 77019 73454 69407 65722 69407 50259 77972 34792 77019 19329 87481 10630 84630 3866 19019 1935 8556 1935" stroked="f">
                <v:path textboxrect="0,0,0,0"/>
                <v:imagedata r:id="rId28" o:title=""/>
              </v:shape>
            </w:pict>
          </mc:Fallback>
        </mc:AlternateContent>
      </w:r>
      <w:r>
        <w:rPr>
          <w:rFonts w:ascii="Times New Roman" w:hAnsi="Times New Roman" w:cs="Times New Roman"/>
        </w:rPr>
        <w:t>Этот символ означает, что устройство нельзя утилизировать вместе с бытовыми отходами. Вместо этого изделие необходимо сдать для утилизации в специальный пункт по переработке электрического и электронного оборудования. Такой подход поможет сохранить здоровье людей и окружающую среду.</w:t>
      </w:r>
    </w:p>
    <w:p w14:paraId="01214426" w14:textId="77777777" w:rsidR="008D519C" w:rsidRDefault="008D519C">
      <w:pPr>
        <w:rPr>
          <w:rFonts w:ascii="Times New Roman" w:hAnsi="Times New Roman" w:cs="Times New Roman"/>
        </w:rPr>
      </w:pPr>
    </w:p>
    <w:p w14:paraId="7440148F" w14:textId="77777777" w:rsidR="008D519C" w:rsidRDefault="008D519C">
      <w:pPr>
        <w:jc w:val="both"/>
        <w:rPr>
          <w:rFonts w:ascii="Times New Roman" w:hAnsi="Times New Roman" w:cs="Times New Roman"/>
        </w:rPr>
      </w:pPr>
    </w:p>
    <w:p w14:paraId="596198FA" w14:textId="77777777" w:rsidR="008D519C" w:rsidRDefault="008D519C">
      <w:pPr>
        <w:jc w:val="both"/>
        <w:rPr>
          <w:rFonts w:ascii="Times New Roman" w:hAnsi="Times New Roman" w:cs="Times New Roman"/>
        </w:rPr>
      </w:pPr>
    </w:p>
    <w:p w14:paraId="10368AE9" w14:textId="297C6626" w:rsidR="0074712E" w:rsidRDefault="0074712E">
      <w:pPr>
        <w:rPr>
          <w:rFonts w:ascii="Times New Roman" w:hAnsi="Times New Roman" w:cs="Times New Roman"/>
        </w:rPr>
      </w:pPr>
      <w:r>
        <w:rPr>
          <w:rFonts w:ascii="Times New Roman" w:hAnsi="Times New Roman" w:cs="Times New Roman"/>
        </w:rPr>
        <w:br w:type="page"/>
      </w:r>
    </w:p>
    <w:p w14:paraId="177BC930" w14:textId="77777777" w:rsidR="008D519C" w:rsidRDefault="005012D9">
      <w:pPr>
        <w:pStyle w:val="1"/>
        <w:rPr>
          <w:rFonts w:ascii="Times New Roman" w:eastAsia="Times New Roman" w:hAnsi="Times New Roman" w:cs="Times New Roman"/>
          <w:b/>
          <w:bCs/>
          <w:color w:val="auto"/>
          <w:sz w:val="28"/>
          <w:szCs w:val="28"/>
        </w:rPr>
      </w:pPr>
      <w:bookmarkStart w:id="15" w:name="_Toc174089937"/>
      <w:r>
        <w:rPr>
          <w:rFonts w:ascii="Times New Roman" w:eastAsia="Times New Roman" w:hAnsi="Times New Roman" w:cs="Times New Roman"/>
          <w:b/>
          <w:bCs/>
          <w:color w:val="auto"/>
          <w:sz w:val="28"/>
          <w:szCs w:val="28"/>
        </w:rPr>
        <w:lastRenderedPageBreak/>
        <w:t xml:space="preserve">Таблица отметок о проведении </w:t>
      </w:r>
      <w:r>
        <w:rPr>
          <w:rFonts w:ascii="Times New Roman" w:eastAsia="Times New Roman" w:hAnsi="Times New Roman" w:cs="Times New Roman"/>
          <w:b/>
          <w:bCs/>
          <w:color w:val="auto"/>
          <w:sz w:val="28"/>
          <w:szCs w:val="28"/>
        </w:rPr>
        <w:br/>
        <w:t>технического обслуживания</w:t>
      </w:r>
      <w:bookmarkEnd w:id="15"/>
    </w:p>
    <w:p w14:paraId="02E2074A" w14:textId="77777777" w:rsidR="008D519C" w:rsidRDefault="008D519C">
      <w:pPr>
        <w:rPr>
          <w:rFonts w:ascii="Times New Roman" w:hAnsi="Times New Roman" w:cs="Times New Roman"/>
        </w:rPr>
      </w:pPr>
    </w:p>
    <w:tbl>
      <w:tblPr>
        <w:tblStyle w:val="StGen3"/>
        <w:tblW w:w="7060" w:type="dxa"/>
        <w:tblBorders>
          <w:top w:val="single" w:sz="4" w:space="0" w:color="090C0F"/>
          <w:left w:val="single" w:sz="4" w:space="0" w:color="090C0F"/>
          <w:bottom w:val="single" w:sz="4" w:space="0" w:color="090C0F"/>
          <w:right w:val="single" w:sz="4" w:space="0" w:color="090C0F"/>
          <w:insideH w:val="single" w:sz="4" w:space="0" w:color="090C0F"/>
          <w:insideV w:val="single" w:sz="4" w:space="0" w:color="090C0F"/>
        </w:tblBorders>
        <w:tblLayout w:type="fixed"/>
        <w:tblLook w:val="0000" w:firstRow="0" w:lastRow="0" w:firstColumn="0" w:lastColumn="0" w:noHBand="0" w:noVBand="0"/>
      </w:tblPr>
      <w:tblGrid>
        <w:gridCol w:w="562"/>
        <w:gridCol w:w="1560"/>
        <w:gridCol w:w="3828"/>
        <w:gridCol w:w="1110"/>
      </w:tblGrid>
      <w:tr w:rsidR="008D519C" w14:paraId="6CCD6AE4" w14:textId="77777777">
        <w:trPr>
          <w:trHeight w:val="843"/>
        </w:trPr>
        <w:tc>
          <w:tcPr>
            <w:tcW w:w="562" w:type="dxa"/>
            <w:vAlign w:val="center"/>
          </w:tcPr>
          <w:p w14:paraId="343E54FC"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spacing w:before="141" w:line="276" w:lineRule="auto"/>
              <w:ind w:left="129" w:right="102" w:firstLine="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ТО</w:t>
            </w:r>
          </w:p>
        </w:tc>
        <w:tc>
          <w:tcPr>
            <w:tcW w:w="1560" w:type="dxa"/>
          </w:tcPr>
          <w:p w14:paraId="564F1CBE"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spacing w:before="141" w:line="276" w:lineRule="auto"/>
              <w:ind w:left="107" w:right="84" w:firstLine="38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w:t>
            </w:r>
          </w:p>
        </w:tc>
        <w:tc>
          <w:tcPr>
            <w:tcW w:w="3828" w:type="dxa"/>
            <w:vAlign w:val="center"/>
          </w:tcPr>
          <w:p w14:paraId="340E83A9"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spacing w:line="276" w:lineRule="auto"/>
              <w:ind w:left="1173" w:right="701" w:hanging="10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Замечания,</w:t>
            </w:r>
          </w:p>
          <w:p w14:paraId="2BDDADAF"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spacing w:line="276" w:lineRule="auto"/>
              <w:ind w:left="1173" w:right="138" w:hanging="10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выявленные неисправности</w:t>
            </w:r>
          </w:p>
        </w:tc>
        <w:tc>
          <w:tcPr>
            <w:tcW w:w="1110" w:type="dxa"/>
            <w:vAlign w:val="center"/>
          </w:tcPr>
          <w:p w14:paraId="725CCA65"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8D519C" w14:paraId="5E8DC8AD" w14:textId="77777777">
        <w:trPr>
          <w:trHeight w:val="365"/>
        </w:trPr>
        <w:tc>
          <w:tcPr>
            <w:tcW w:w="562" w:type="dxa"/>
          </w:tcPr>
          <w:p w14:paraId="1F8AA3BE"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24B86DB1"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5254E59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DF86D8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24F7539A" w14:textId="77777777">
        <w:trPr>
          <w:trHeight w:val="365"/>
        </w:trPr>
        <w:tc>
          <w:tcPr>
            <w:tcW w:w="562" w:type="dxa"/>
          </w:tcPr>
          <w:p w14:paraId="00587463"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5C759DC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732D4C1"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6418C2D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4565B27A" w14:textId="77777777">
        <w:trPr>
          <w:trHeight w:val="365"/>
        </w:trPr>
        <w:tc>
          <w:tcPr>
            <w:tcW w:w="562" w:type="dxa"/>
          </w:tcPr>
          <w:p w14:paraId="3F4EF5D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533A0A1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4A26ED8"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68347C9"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37433575" w14:textId="77777777">
        <w:trPr>
          <w:trHeight w:val="367"/>
        </w:trPr>
        <w:tc>
          <w:tcPr>
            <w:tcW w:w="562" w:type="dxa"/>
          </w:tcPr>
          <w:p w14:paraId="697CBE98"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1A8C9F9"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3593FD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1F38BB3"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3CC80D8E" w14:textId="77777777">
        <w:trPr>
          <w:trHeight w:val="367"/>
        </w:trPr>
        <w:tc>
          <w:tcPr>
            <w:tcW w:w="562" w:type="dxa"/>
          </w:tcPr>
          <w:p w14:paraId="2866A4C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4CBD63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1AE4A0E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FFD202C"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215083AE" w14:textId="77777777">
        <w:trPr>
          <w:trHeight w:val="367"/>
        </w:trPr>
        <w:tc>
          <w:tcPr>
            <w:tcW w:w="562" w:type="dxa"/>
          </w:tcPr>
          <w:p w14:paraId="61BCC4B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21D2BEC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CED912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30E6CCEE"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63771207" w14:textId="77777777">
        <w:trPr>
          <w:trHeight w:val="367"/>
        </w:trPr>
        <w:tc>
          <w:tcPr>
            <w:tcW w:w="562" w:type="dxa"/>
          </w:tcPr>
          <w:p w14:paraId="28D86D0C"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11DC401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993D7A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7C4C99B"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48FA30F1" w14:textId="77777777">
        <w:trPr>
          <w:trHeight w:val="367"/>
        </w:trPr>
        <w:tc>
          <w:tcPr>
            <w:tcW w:w="562" w:type="dxa"/>
          </w:tcPr>
          <w:p w14:paraId="69FB84C3"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1210E18"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1C26A61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1BE34BF"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3CF265FE" w14:textId="77777777">
        <w:trPr>
          <w:trHeight w:val="365"/>
        </w:trPr>
        <w:tc>
          <w:tcPr>
            <w:tcW w:w="562" w:type="dxa"/>
          </w:tcPr>
          <w:p w14:paraId="4134782D"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14F31C09"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D8735E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572B8DF9"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42B71AFF" w14:textId="77777777">
        <w:trPr>
          <w:trHeight w:val="365"/>
        </w:trPr>
        <w:tc>
          <w:tcPr>
            <w:tcW w:w="562" w:type="dxa"/>
          </w:tcPr>
          <w:p w14:paraId="3A3FA7A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370E839C"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2DBD36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06493D08"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3CA7AD61" w14:textId="77777777">
        <w:trPr>
          <w:trHeight w:val="365"/>
        </w:trPr>
        <w:tc>
          <w:tcPr>
            <w:tcW w:w="562" w:type="dxa"/>
          </w:tcPr>
          <w:p w14:paraId="0593803B"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6AB17E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CBFA7F1"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0F9AB1E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7A6620CC" w14:textId="77777777">
        <w:trPr>
          <w:trHeight w:val="365"/>
        </w:trPr>
        <w:tc>
          <w:tcPr>
            <w:tcW w:w="562" w:type="dxa"/>
          </w:tcPr>
          <w:p w14:paraId="07B3408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2BE355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560FE42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3AAF83F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0A74E6C6" w14:textId="77777777">
        <w:trPr>
          <w:trHeight w:val="365"/>
        </w:trPr>
        <w:tc>
          <w:tcPr>
            <w:tcW w:w="562" w:type="dxa"/>
          </w:tcPr>
          <w:p w14:paraId="3B05274C"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4FC16BBF"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A4F4FC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5FB3A95B"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33C0FBDB" w14:textId="77777777">
        <w:trPr>
          <w:trHeight w:val="365"/>
        </w:trPr>
        <w:tc>
          <w:tcPr>
            <w:tcW w:w="562" w:type="dxa"/>
          </w:tcPr>
          <w:p w14:paraId="41C5DDD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5EDB9B5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9E3B24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F3AF47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179ADD93" w14:textId="77777777">
        <w:trPr>
          <w:trHeight w:val="365"/>
        </w:trPr>
        <w:tc>
          <w:tcPr>
            <w:tcW w:w="562" w:type="dxa"/>
          </w:tcPr>
          <w:p w14:paraId="0D8AC1C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1F37974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32B33EEF"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21821CE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0BFFC013" w14:textId="77777777">
        <w:trPr>
          <w:trHeight w:val="365"/>
        </w:trPr>
        <w:tc>
          <w:tcPr>
            <w:tcW w:w="562" w:type="dxa"/>
          </w:tcPr>
          <w:p w14:paraId="2B331138"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61284963"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194561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2B6DB1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19DA680E" w14:textId="77777777">
        <w:trPr>
          <w:trHeight w:val="365"/>
        </w:trPr>
        <w:tc>
          <w:tcPr>
            <w:tcW w:w="562" w:type="dxa"/>
          </w:tcPr>
          <w:p w14:paraId="6D784DA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3B47D4B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DB82A4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2D39B4D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540EE315" w14:textId="77777777">
        <w:trPr>
          <w:trHeight w:val="365"/>
        </w:trPr>
        <w:tc>
          <w:tcPr>
            <w:tcW w:w="562" w:type="dxa"/>
          </w:tcPr>
          <w:p w14:paraId="6AD6A86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4807E7B6"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2511F09"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2D208805"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19AD3BB6" w14:textId="77777777">
        <w:trPr>
          <w:trHeight w:val="365"/>
        </w:trPr>
        <w:tc>
          <w:tcPr>
            <w:tcW w:w="562" w:type="dxa"/>
          </w:tcPr>
          <w:p w14:paraId="5A2A907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2DF51E64"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F9BB127"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02E8024F"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8D519C" w14:paraId="23D1843B" w14:textId="77777777">
        <w:trPr>
          <w:trHeight w:val="365"/>
        </w:trPr>
        <w:tc>
          <w:tcPr>
            <w:tcW w:w="562" w:type="dxa"/>
          </w:tcPr>
          <w:p w14:paraId="25D872A3"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BB2A690"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0FACC9DE"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72C8FE52"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bl>
    <w:p w14:paraId="37CA8966" w14:textId="77777777" w:rsidR="008D519C" w:rsidRDefault="008D519C"/>
    <w:sectPr w:rsidR="008D519C" w:rsidSect="00063045">
      <w:footerReference w:type="default" r:id="rId29"/>
      <w:headerReference w:type="first" r:id="rId30"/>
      <w:pgSz w:w="8419" w:h="11906" w:orient="landscape" w:code="9"/>
      <w:pgMar w:top="720" w:right="720"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D37D" w14:textId="77777777" w:rsidR="00197864" w:rsidRDefault="00197864">
      <w:pPr>
        <w:spacing w:after="0" w:line="240" w:lineRule="auto"/>
      </w:pPr>
      <w:r>
        <w:separator/>
      </w:r>
    </w:p>
  </w:endnote>
  <w:endnote w:type="continuationSeparator" w:id="0">
    <w:p w14:paraId="27AA7B64" w14:textId="77777777" w:rsidR="00197864" w:rsidRDefault="0019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314993"/>
      <w:docPartObj>
        <w:docPartGallery w:val="Page Numbers (Bottom of Page)"/>
        <w:docPartUnique/>
      </w:docPartObj>
    </w:sdtPr>
    <w:sdtEndPr/>
    <w:sdtContent>
      <w:p w14:paraId="17DF9CC8" w14:textId="77777777" w:rsidR="008D519C" w:rsidRDefault="005012D9">
        <w:pPr>
          <w:pStyle w:val="af4"/>
          <w:jc w:val="center"/>
        </w:pPr>
        <w:r>
          <w:fldChar w:fldCharType="begin"/>
        </w:r>
        <w:r>
          <w:instrText>PAGE   \* MERGEFORMAT</w:instrText>
        </w:r>
        <w:r>
          <w:fldChar w:fldCharType="separate"/>
        </w:r>
        <w:r>
          <w:t>9</w:t>
        </w:r>
        <w:r>
          <w:fldChar w:fldCharType="end"/>
        </w:r>
      </w:p>
    </w:sdtContent>
  </w:sdt>
  <w:p w14:paraId="788E62C5" w14:textId="77777777" w:rsidR="008D519C" w:rsidRDefault="008D519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B492" w14:textId="77777777" w:rsidR="00197864" w:rsidRDefault="00197864">
      <w:pPr>
        <w:spacing w:after="0" w:line="240" w:lineRule="auto"/>
      </w:pPr>
      <w:r>
        <w:separator/>
      </w:r>
    </w:p>
  </w:footnote>
  <w:footnote w:type="continuationSeparator" w:id="0">
    <w:p w14:paraId="46ED21B4" w14:textId="77777777" w:rsidR="00197864" w:rsidRDefault="00197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960B" w14:textId="75F1BA4D" w:rsidR="008D519C" w:rsidRDefault="002135D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r>
      <w:rPr>
        <w:noProof/>
        <w:lang w:eastAsia="ru-RU"/>
      </w:rPr>
      <mc:AlternateContent>
        <mc:Choice Requires="wps">
          <w:drawing>
            <wp:anchor distT="0" distB="0" distL="114300" distR="114300" simplePos="0" relativeHeight="251661312" behindDoc="0" locked="0" layoutInCell="1" allowOverlap="1" wp14:anchorId="68B55178" wp14:editId="5CD19817">
              <wp:simplePos x="0" y="0"/>
              <wp:positionH relativeFrom="column">
                <wp:posOffset>1866900</wp:posOffset>
              </wp:positionH>
              <wp:positionV relativeFrom="paragraph">
                <wp:posOffset>-345440</wp:posOffset>
              </wp:positionV>
              <wp:extent cx="2522220" cy="929005"/>
              <wp:effectExtent l="0" t="0" r="0" b="4445"/>
              <wp:wrapNone/>
              <wp:docPr id="2" name="Прямоугольник 37"/>
              <wp:cNvGraphicFramePr/>
              <a:graphic xmlns:a="http://schemas.openxmlformats.org/drawingml/2006/main">
                <a:graphicData uri="http://schemas.microsoft.com/office/word/2010/wordprocessingShape">
                  <wps:wsp>
                    <wps:cNvSpPr/>
                    <wps:spPr bwMode="auto">
                      <a:xfrm>
                        <a:off x="0" y="0"/>
                        <a:ext cx="2522220" cy="929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037001"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Россия, 115280, Москва</w:t>
                          </w:r>
                        </w:p>
                        <w:p w14:paraId="35EC7C6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ул. 1-й Автозаводский проспект 4к1, офис 32</w:t>
                          </w:r>
                        </w:p>
                        <w:p w14:paraId="4C6E45E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ООО «</w:t>
                          </w:r>
                          <w:proofErr w:type="spellStart"/>
                          <w:r>
                            <w:rPr>
                              <w:rFonts w:ascii="Times New Roman" w:eastAsia="Times New Roman" w:hAnsi="Times New Roman" w:cs="Times New Roman"/>
                              <w:color w:val="000000"/>
                              <w:sz w:val="20"/>
                              <w:szCs w:val="20"/>
                            </w:rPr>
                            <w:t>ПроЭнерджи</w:t>
                          </w:r>
                          <w:proofErr w:type="spellEnd"/>
                          <w:r>
                            <w:rPr>
                              <w:rFonts w:ascii="Times New Roman" w:eastAsia="Times New Roman" w:hAnsi="Times New Roman" w:cs="Times New Roman"/>
                              <w:color w:val="000000"/>
                              <w:sz w:val="20"/>
                              <w:szCs w:val="20"/>
                            </w:rPr>
                            <w:t>»</w:t>
                          </w:r>
                        </w:p>
                        <w:p w14:paraId="3D7D8E42"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office@digicity.io</w:t>
                          </w:r>
                        </w:p>
                        <w:p w14:paraId="14C748C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(495) 136-42-78</w:t>
                          </w:r>
                        </w:p>
                        <w:p w14:paraId="1C2BF234" w14:textId="063038E5" w:rsidR="008D519C" w:rsidRDefault="008D519C">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right"/>
                            <w:rPr>
                              <w:rFonts w:asciiTheme="minorHAnsi" w:eastAsia="Times New Roman" w:hAnsiTheme="minorHAnsi" w:cstheme="minorHAnsi"/>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B55178" id="Прямоугольник 37" o:spid="_x0000_s1043" style="position:absolute;left:0;text-align:left;margin-left:147pt;margin-top:-27.2pt;width:198.6pt;height:73.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" filled="f" stroked="f" strokeweight="1pt">
              <v:textbox>
                <w:txbxContent>
                  <w:p w14:paraId="03037001"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Россия, 115280, Москва</w:t>
                    </w:r>
                  </w:p>
                  <w:p w14:paraId="35EC7C6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ул. 1-й Автозаводский проспект 4к1, офис 32</w:t>
                    </w:r>
                  </w:p>
                  <w:p w14:paraId="4C6E45E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ООО «</w:t>
                    </w:r>
                    <w:proofErr w:type="spellStart"/>
                    <w:r>
                      <w:rPr>
                        <w:rFonts w:ascii="Times New Roman" w:eastAsia="Times New Roman" w:hAnsi="Times New Roman" w:cs="Times New Roman"/>
                        <w:color w:val="000000"/>
                        <w:sz w:val="20"/>
                        <w:szCs w:val="20"/>
                      </w:rPr>
                      <w:t>ПроЭнерджи</w:t>
                    </w:r>
                    <w:proofErr w:type="spellEnd"/>
                    <w:r>
                      <w:rPr>
                        <w:rFonts w:ascii="Times New Roman" w:eastAsia="Times New Roman" w:hAnsi="Times New Roman" w:cs="Times New Roman"/>
                        <w:color w:val="000000"/>
                        <w:sz w:val="20"/>
                        <w:szCs w:val="20"/>
                      </w:rPr>
                      <w:t>»</w:t>
                    </w:r>
                  </w:p>
                  <w:p w14:paraId="3D7D8E42"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office@digicity.io</w:t>
                    </w:r>
                  </w:p>
                  <w:p w14:paraId="14C748CE" w14:textId="77777777" w:rsidR="002135D5" w:rsidRDefault="002135D5" w:rsidP="002135D5">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(495) 136-42-78</w:t>
                    </w:r>
                  </w:p>
                  <w:p w14:paraId="1C2BF234" w14:textId="063038E5" w:rsidR="008D519C" w:rsidRDefault="008D519C">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right"/>
                      <w:rPr>
                        <w:rFonts w:asciiTheme="minorHAnsi" w:eastAsia="Times New Roman" w:hAnsiTheme="minorHAnsi" w:cstheme="minorHAnsi"/>
                        <w:color w:val="000000"/>
                        <w:sz w:val="20"/>
                        <w:szCs w:val="20"/>
                      </w:rPr>
                    </w:pPr>
                  </w:p>
                </w:txbxContent>
              </v:textbox>
            </v:rect>
          </w:pict>
        </mc:Fallback>
      </mc:AlternateContent>
    </w:r>
    <w:r w:rsidR="005012D9">
      <w:rPr>
        <w:noProof/>
        <w:lang w:eastAsia="ru-RU"/>
      </w:rPr>
      <w:drawing>
        <wp:anchor distT="0" distB="0" distL="114300" distR="114300" simplePos="0" relativeHeight="251659264" behindDoc="0" locked="0" layoutInCell="1" allowOverlap="1" wp14:anchorId="6F75D027" wp14:editId="51921D84">
          <wp:simplePos x="0" y="0"/>
          <wp:positionH relativeFrom="column">
            <wp:posOffset>-28905</wp:posOffset>
          </wp:positionH>
          <wp:positionV relativeFrom="paragraph">
            <wp:posOffset>-196012</wp:posOffset>
          </wp:positionV>
          <wp:extent cx="1684020" cy="494050"/>
          <wp:effectExtent l="0" t="0" r="0" b="0"/>
          <wp:wrapNone/>
          <wp:docPr id="22" name="image1.png" descr="C:\Users\Admin\Downloads\logo_dc-e1597394470991 (2).png"/>
          <wp:cNvGraphicFramePr/>
          <a:graphic xmlns:a="http://schemas.openxmlformats.org/drawingml/2006/main">
            <a:graphicData uri="http://schemas.openxmlformats.org/drawingml/2006/picture">
              <pic:pic xmlns:pic="http://schemas.openxmlformats.org/drawingml/2006/picture">
                <pic:nvPicPr>
                  <pic:cNvPr id="0" name="image1.png" descr="C:\Users\Admin\Downloads\logo_dc-e1597394470991 (2).png"/>
                  <pic:cNvPicPr/>
                </pic:nvPicPr>
                <pic:blipFill>
                  <a:blip r:embed="rId1"/>
                  <a:stretch/>
                </pic:blipFill>
                <pic:spPr bwMode="auto">
                  <a:xfrm>
                    <a:off x="0" y="0"/>
                    <a:ext cx="1684020" cy="494050"/>
                  </a:xfrm>
                  <a:prstGeom prst="rect">
                    <a:avLst/>
                  </a:prstGeom>
                  <a:ln/>
                </pic:spPr>
              </pic:pic>
            </a:graphicData>
          </a:graphic>
        </wp:anchor>
      </w:drawing>
    </w:r>
  </w:p>
  <w:p w14:paraId="762A010E"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p>
  <w:p w14:paraId="447766DA" w14:textId="77777777" w:rsidR="008D519C" w:rsidRDefault="008D519C">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p>
  <w:p w14:paraId="33B1A146" w14:textId="77777777" w:rsidR="008D519C" w:rsidRDefault="005012D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rPr>
        <w:color w:val="000000"/>
      </w:rPr>
    </w:pPr>
    <w:r>
      <w:rPr>
        <w:noProof/>
        <w:lang w:eastAsia="ru-RU"/>
      </w:rPr>
      <mc:AlternateContent>
        <mc:Choice Requires="wpg">
          <w:drawing>
            <wp:anchor distT="0" distB="0" distL="0" distR="0" simplePos="0" relativeHeight="251660288" behindDoc="0" locked="0" layoutInCell="1" allowOverlap="1" wp14:anchorId="0EDB62AD" wp14:editId="11653A67">
              <wp:simplePos x="0" y="0"/>
              <wp:positionH relativeFrom="margin">
                <wp:align>center</wp:align>
              </wp:positionH>
              <wp:positionV relativeFrom="paragraph">
                <wp:posOffset>200660</wp:posOffset>
              </wp:positionV>
              <wp:extent cx="4867275" cy="76200"/>
              <wp:effectExtent l="0" t="0" r="0" b="0"/>
              <wp:wrapTopAndBottom/>
              <wp:docPr id="3" name="Полилиния 2"/>
              <wp:cNvGraphicFramePr/>
              <a:graphic xmlns:a="http://schemas.openxmlformats.org/drawingml/2006/main">
                <a:graphicData uri="http://schemas.microsoft.com/office/word/2010/wordprocessingShape">
                  <wps:wsp>
                    <wps:cNvSpPr/>
                    <wps:spPr bwMode="auto">
                      <a:xfrm>
                        <a:off x="0" y="0"/>
                        <a:ext cx="4867274" cy="76200"/>
                      </a:xfrm>
                      <a:custGeom>
                        <a:avLst/>
                        <a:gdLst/>
                        <a:ahLst/>
                        <a:cxnLst/>
                        <a:rect l="l" t="t" r="r" b="b"/>
                        <a:pathLst>
                          <a:path w="7849" h="120000" extrusionOk="0">
                            <a:moveTo>
                              <a:pt x="0" y="0"/>
                            </a:moveTo>
                            <a:lnTo>
                              <a:pt x="7849" y="0"/>
                            </a:lnTo>
                          </a:path>
                        </a:pathLst>
                      </a:custGeom>
                      <a:noFill/>
                      <a:ln w="12700" cap="flat" cmpd="sng">
                        <a:solidFill>
                          <a:srgbClr val="939598"/>
                        </a:solidFill>
                        <a:prstDash val="solid"/>
                        <a:round/>
                        <a:headEnd type="none" w="med" len="med"/>
                        <a:tailEnd type="none" w="med" len="me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style="position:absolute;mso-wrap-distance-left:0.0pt;mso-wrap-distance-top:0.0pt;mso-wrap-distance-right:0.0pt;mso-wrap-distance-bottom:0.0pt;z-index:251660288;o:allowoverlap:true;o:allowincell:true;mso-position-horizontal-relative:margin;mso-position-horizontal:center;mso-position-vertical-relative:text;margin-top:15.8pt;mso-position-vertical:absolute;width:383.2pt;height:6.0pt;" coordsize="100000,100000" path="m0,0l100000,0e" filled="f" strokecolor="#939598" strokeweight="1.00pt">
              <v:path textboxrect="0,0,100000,99952"/>
              <w10:wrap type="topAndBottom"/>
            </v:shape>
          </w:pict>
        </mc:Fallback>
      </mc:AlternateContent>
    </w:r>
  </w:p>
  <w:p w14:paraId="4084B95F" w14:textId="77777777" w:rsidR="008D519C" w:rsidRDefault="008D519C">
    <w:pPr>
      <w:pStyle w:val="af2"/>
      <w:tabs>
        <w:tab w:val="clear" w:pos="4677"/>
        <w:tab w:val="clear" w:pos="9355"/>
        <w:tab w:val="left" w:pos="1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549DF"/>
    <w:multiLevelType w:val="hybridMultilevel"/>
    <w:tmpl w:val="63288EDE"/>
    <w:lvl w:ilvl="0" w:tplc="62943B96">
      <w:start w:val="1"/>
      <w:numFmt w:val="bullet"/>
      <w:lvlText w:val=""/>
      <w:lvlJc w:val="left"/>
      <w:pPr>
        <w:ind w:left="720" w:hanging="360"/>
      </w:pPr>
      <w:rPr>
        <w:rFonts w:ascii="Symbol" w:hAnsi="Symbol" w:hint="default"/>
      </w:rPr>
    </w:lvl>
    <w:lvl w:ilvl="1" w:tplc="6498A39A">
      <w:start w:val="1"/>
      <w:numFmt w:val="bullet"/>
      <w:lvlText w:val="o"/>
      <w:lvlJc w:val="left"/>
      <w:pPr>
        <w:ind w:left="1440" w:hanging="360"/>
      </w:pPr>
      <w:rPr>
        <w:rFonts w:ascii="Courier New" w:hAnsi="Courier New" w:cs="Courier New" w:hint="default"/>
      </w:rPr>
    </w:lvl>
    <w:lvl w:ilvl="2" w:tplc="E2904CDC">
      <w:start w:val="1"/>
      <w:numFmt w:val="bullet"/>
      <w:lvlText w:val=""/>
      <w:lvlJc w:val="left"/>
      <w:pPr>
        <w:ind w:left="2160" w:hanging="360"/>
      </w:pPr>
      <w:rPr>
        <w:rFonts w:ascii="Wingdings" w:hAnsi="Wingdings" w:hint="default"/>
      </w:rPr>
    </w:lvl>
    <w:lvl w:ilvl="3" w:tplc="FB1874EC">
      <w:start w:val="1"/>
      <w:numFmt w:val="bullet"/>
      <w:lvlText w:val=""/>
      <w:lvlJc w:val="left"/>
      <w:pPr>
        <w:ind w:left="2880" w:hanging="360"/>
      </w:pPr>
      <w:rPr>
        <w:rFonts w:ascii="Symbol" w:hAnsi="Symbol" w:hint="default"/>
      </w:rPr>
    </w:lvl>
    <w:lvl w:ilvl="4" w:tplc="014066D4">
      <w:start w:val="1"/>
      <w:numFmt w:val="bullet"/>
      <w:lvlText w:val="o"/>
      <w:lvlJc w:val="left"/>
      <w:pPr>
        <w:ind w:left="3600" w:hanging="360"/>
      </w:pPr>
      <w:rPr>
        <w:rFonts w:ascii="Courier New" w:hAnsi="Courier New" w:cs="Courier New" w:hint="default"/>
      </w:rPr>
    </w:lvl>
    <w:lvl w:ilvl="5" w:tplc="352E9A7A">
      <w:start w:val="1"/>
      <w:numFmt w:val="bullet"/>
      <w:lvlText w:val=""/>
      <w:lvlJc w:val="left"/>
      <w:pPr>
        <w:ind w:left="4320" w:hanging="360"/>
      </w:pPr>
      <w:rPr>
        <w:rFonts w:ascii="Wingdings" w:hAnsi="Wingdings" w:hint="default"/>
      </w:rPr>
    </w:lvl>
    <w:lvl w:ilvl="6" w:tplc="B4466946">
      <w:start w:val="1"/>
      <w:numFmt w:val="bullet"/>
      <w:lvlText w:val=""/>
      <w:lvlJc w:val="left"/>
      <w:pPr>
        <w:ind w:left="5040" w:hanging="360"/>
      </w:pPr>
      <w:rPr>
        <w:rFonts w:ascii="Symbol" w:hAnsi="Symbol" w:hint="default"/>
      </w:rPr>
    </w:lvl>
    <w:lvl w:ilvl="7" w:tplc="040EE362">
      <w:start w:val="1"/>
      <w:numFmt w:val="bullet"/>
      <w:lvlText w:val="o"/>
      <w:lvlJc w:val="left"/>
      <w:pPr>
        <w:ind w:left="5760" w:hanging="360"/>
      </w:pPr>
      <w:rPr>
        <w:rFonts w:ascii="Courier New" w:hAnsi="Courier New" w:cs="Courier New" w:hint="default"/>
      </w:rPr>
    </w:lvl>
    <w:lvl w:ilvl="8" w:tplc="C5B2C442">
      <w:start w:val="1"/>
      <w:numFmt w:val="bullet"/>
      <w:lvlText w:val=""/>
      <w:lvlJc w:val="left"/>
      <w:pPr>
        <w:ind w:left="6480" w:hanging="360"/>
      </w:pPr>
      <w:rPr>
        <w:rFonts w:ascii="Wingdings" w:hAnsi="Wingdings" w:hint="default"/>
      </w:rPr>
    </w:lvl>
  </w:abstractNum>
  <w:abstractNum w:abstractNumId="1" w15:restartNumberingAfterBreak="0">
    <w:nsid w:val="1C6A47A2"/>
    <w:multiLevelType w:val="hybridMultilevel"/>
    <w:tmpl w:val="8D6AB290"/>
    <w:lvl w:ilvl="0" w:tplc="DE68EEA8">
      <w:start w:val="1"/>
      <w:numFmt w:val="bullet"/>
      <w:lvlText w:val=""/>
      <w:lvlJc w:val="left"/>
      <w:pPr>
        <w:ind w:left="720" w:hanging="360"/>
      </w:pPr>
      <w:rPr>
        <w:rFonts w:ascii="Symbol" w:hAnsi="Symbol" w:hint="default"/>
      </w:rPr>
    </w:lvl>
    <w:lvl w:ilvl="1" w:tplc="673E4EFA">
      <w:start w:val="1"/>
      <w:numFmt w:val="bullet"/>
      <w:lvlText w:val="o"/>
      <w:lvlJc w:val="left"/>
      <w:pPr>
        <w:ind w:left="1440" w:hanging="360"/>
      </w:pPr>
      <w:rPr>
        <w:rFonts w:ascii="Courier New" w:hAnsi="Courier New" w:cs="Courier New" w:hint="default"/>
      </w:rPr>
    </w:lvl>
    <w:lvl w:ilvl="2" w:tplc="3E407D38">
      <w:start w:val="1"/>
      <w:numFmt w:val="bullet"/>
      <w:lvlText w:val=""/>
      <w:lvlJc w:val="left"/>
      <w:pPr>
        <w:ind w:left="2160" w:hanging="360"/>
      </w:pPr>
      <w:rPr>
        <w:rFonts w:ascii="Wingdings" w:hAnsi="Wingdings" w:hint="default"/>
      </w:rPr>
    </w:lvl>
    <w:lvl w:ilvl="3" w:tplc="43B28AF8">
      <w:start w:val="1"/>
      <w:numFmt w:val="bullet"/>
      <w:lvlText w:val=""/>
      <w:lvlJc w:val="left"/>
      <w:pPr>
        <w:ind w:left="2880" w:hanging="360"/>
      </w:pPr>
      <w:rPr>
        <w:rFonts w:ascii="Symbol" w:hAnsi="Symbol" w:hint="default"/>
      </w:rPr>
    </w:lvl>
    <w:lvl w:ilvl="4" w:tplc="E7E27868">
      <w:start w:val="1"/>
      <w:numFmt w:val="bullet"/>
      <w:lvlText w:val="o"/>
      <w:lvlJc w:val="left"/>
      <w:pPr>
        <w:ind w:left="3600" w:hanging="360"/>
      </w:pPr>
      <w:rPr>
        <w:rFonts w:ascii="Courier New" w:hAnsi="Courier New" w:cs="Courier New" w:hint="default"/>
      </w:rPr>
    </w:lvl>
    <w:lvl w:ilvl="5" w:tplc="C06A4718">
      <w:start w:val="1"/>
      <w:numFmt w:val="bullet"/>
      <w:lvlText w:val=""/>
      <w:lvlJc w:val="left"/>
      <w:pPr>
        <w:ind w:left="4320" w:hanging="360"/>
      </w:pPr>
      <w:rPr>
        <w:rFonts w:ascii="Wingdings" w:hAnsi="Wingdings" w:hint="default"/>
      </w:rPr>
    </w:lvl>
    <w:lvl w:ilvl="6" w:tplc="E1D8A554">
      <w:start w:val="1"/>
      <w:numFmt w:val="bullet"/>
      <w:lvlText w:val=""/>
      <w:lvlJc w:val="left"/>
      <w:pPr>
        <w:ind w:left="5040" w:hanging="360"/>
      </w:pPr>
      <w:rPr>
        <w:rFonts w:ascii="Symbol" w:hAnsi="Symbol" w:hint="default"/>
      </w:rPr>
    </w:lvl>
    <w:lvl w:ilvl="7" w:tplc="0C78A61A">
      <w:start w:val="1"/>
      <w:numFmt w:val="bullet"/>
      <w:lvlText w:val="o"/>
      <w:lvlJc w:val="left"/>
      <w:pPr>
        <w:ind w:left="5760" w:hanging="360"/>
      </w:pPr>
      <w:rPr>
        <w:rFonts w:ascii="Courier New" w:hAnsi="Courier New" w:cs="Courier New" w:hint="default"/>
      </w:rPr>
    </w:lvl>
    <w:lvl w:ilvl="8" w:tplc="E3C0E456">
      <w:start w:val="1"/>
      <w:numFmt w:val="bullet"/>
      <w:lvlText w:val=""/>
      <w:lvlJc w:val="left"/>
      <w:pPr>
        <w:ind w:left="6480" w:hanging="360"/>
      </w:pPr>
      <w:rPr>
        <w:rFonts w:ascii="Wingdings" w:hAnsi="Wingdings" w:hint="default"/>
      </w:rPr>
    </w:lvl>
  </w:abstractNum>
  <w:abstractNum w:abstractNumId="2" w15:restartNumberingAfterBreak="0">
    <w:nsid w:val="3B6016B1"/>
    <w:multiLevelType w:val="hybridMultilevel"/>
    <w:tmpl w:val="5F92C2EA"/>
    <w:lvl w:ilvl="0" w:tplc="124C4F34">
      <w:start w:val="1"/>
      <w:numFmt w:val="bullet"/>
      <w:lvlText w:val=""/>
      <w:lvlJc w:val="left"/>
      <w:pPr>
        <w:ind w:left="720" w:hanging="360"/>
      </w:pPr>
      <w:rPr>
        <w:rFonts w:ascii="Symbol" w:hAnsi="Symbol" w:hint="default"/>
      </w:rPr>
    </w:lvl>
    <w:lvl w:ilvl="1" w:tplc="D7BE4BFA">
      <w:start w:val="1"/>
      <w:numFmt w:val="bullet"/>
      <w:lvlText w:val="o"/>
      <w:lvlJc w:val="left"/>
      <w:pPr>
        <w:ind w:left="1440" w:hanging="360"/>
      </w:pPr>
      <w:rPr>
        <w:rFonts w:ascii="Courier New" w:hAnsi="Courier New" w:cs="Courier New" w:hint="default"/>
      </w:rPr>
    </w:lvl>
    <w:lvl w:ilvl="2" w:tplc="1EB8F7FE">
      <w:start w:val="1"/>
      <w:numFmt w:val="bullet"/>
      <w:lvlText w:val=""/>
      <w:lvlJc w:val="left"/>
      <w:pPr>
        <w:ind w:left="2160" w:hanging="360"/>
      </w:pPr>
      <w:rPr>
        <w:rFonts w:ascii="Wingdings" w:hAnsi="Wingdings" w:hint="default"/>
      </w:rPr>
    </w:lvl>
    <w:lvl w:ilvl="3" w:tplc="64F44FCC">
      <w:start w:val="1"/>
      <w:numFmt w:val="bullet"/>
      <w:lvlText w:val=""/>
      <w:lvlJc w:val="left"/>
      <w:pPr>
        <w:ind w:left="2880" w:hanging="360"/>
      </w:pPr>
      <w:rPr>
        <w:rFonts w:ascii="Symbol" w:hAnsi="Symbol" w:hint="default"/>
      </w:rPr>
    </w:lvl>
    <w:lvl w:ilvl="4" w:tplc="989E5284">
      <w:start w:val="1"/>
      <w:numFmt w:val="bullet"/>
      <w:lvlText w:val="o"/>
      <w:lvlJc w:val="left"/>
      <w:pPr>
        <w:ind w:left="3600" w:hanging="360"/>
      </w:pPr>
      <w:rPr>
        <w:rFonts w:ascii="Courier New" w:hAnsi="Courier New" w:cs="Courier New" w:hint="default"/>
      </w:rPr>
    </w:lvl>
    <w:lvl w:ilvl="5" w:tplc="E3328E7A">
      <w:start w:val="1"/>
      <w:numFmt w:val="bullet"/>
      <w:lvlText w:val=""/>
      <w:lvlJc w:val="left"/>
      <w:pPr>
        <w:ind w:left="4320" w:hanging="360"/>
      </w:pPr>
      <w:rPr>
        <w:rFonts w:ascii="Wingdings" w:hAnsi="Wingdings" w:hint="default"/>
      </w:rPr>
    </w:lvl>
    <w:lvl w:ilvl="6" w:tplc="4628CF1C">
      <w:start w:val="1"/>
      <w:numFmt w:val="bullet"/>
      <w:lvlText w:val=""/>
      <w:lvlJc w:val="left"/>
      <w:pPr>
        <w:ind w:left="5040" w:hanging="360"/>
      </w:pPr>
      <w:rPr>
        <w:rFonts w:ascii="Symbol" w:hAnsi="Symbol" w:hint="default"/>
      </w:rPr>
    </w:lvl>
    <w:lvl w:ilvl="7" w:tplc="E250C3F2">
      <w:start w:val="1"/>
      <w:numFmt w:val="bullet"/>
      <w:lvlText w:val="o"/>
      <w:lvlJc w:val="left"/>
      <w:pPr>
        <w:ind w:left="5760" w:hanging="360"/>
      </w:pPr>
      <w:rPr>
        <w:rFonts w:ascii="Courier New" w:hAnsi="Courier New" w:cs="Courier New" w:hint="default"/>
      </w:rPr>
    </w:lvl>
    <w:lvl w:ilvl="8" w:tplc="AE404526">
      <w:start w:val="1"/>
      <w:numFmt w:val="bullet"/>
      <w:lvlText w:val=""/>
      <w:lvlJc w:val="left"/>
      <w:pPr>
        <w:ind w:left="6480" w:hanging="360"/>
      </w:pPr>
      <w:rPr>
        <w:rFonts w:ascii="Wingdings" w:hAnsi="Wingdings" w:hint="default"/>
      </w:rPr>
    </w:lvl>
  </w:abstractNum>
  <w:abstractNum w:abstractNumId="3" w15:restartNumberingAfterBreak="0">
    <w:nsid w:val="4D0C05BC"/>
    <w:multiLevelType w:val="hybridMultilevel"/>
    <w:tmpl w:val="60946296"/>
    <w:lvl w:ilvl="0" w:tplc="7E1A4862">
      <w:start w:val="1"/>
      <w:numFmt w:val="bullet"/>
      <w:lvlText w:val=""/>
      <w:lvlJc w:val="left"/>
      <w:pPr>
        <w:ind w:left="720" w:hanging="360"/>
      </w:pPr>
      <w:rPr>
        <w:rFonts w:ascii="Symbol" w:hAnsi="Symbol" w:hint="default"/>
      </w:rPr>
    </w:lvl>
    <w:lvl w:ilvl="1" w:tplc="559CC218">
      <w:start w:val="1"/>
      <w:numFmt w:val="bullet"/>
      <w:lvlText w:val="o"/>
      <w:lvlJc w:val="left"/>
      <w:pPr>
        <w:ind w:left="1440" w:hanging="360"/>
      </w:pPr>
      <w:rPr>
        <w:rFonts w:ascii="Courier New" w:hAnsi="Courier New" w:cs="Courier New" w:hint="default"/>
      </w:rPr>
    </w:lvl>
    <w:lvl w:ilvl="2" w:tplc="CF742696">
      <w:start w:val="1"/>
      <w:numFmt w:val="bullet"/>
      <w:lvlText w:val=""/>
      <w:lvlJc w:val="left"/>
      <w:pPr>
        <w:ind w:left="2160" w:hanging="360"/>
      </w:pPr>
      <w:rPr>
        <w:rFonts w:ascii="Wingdings" w:hAnsi="Wingdings" w:hint="default"/>
      </w:rPr>
    </w:lvl>
    <w:lvl w:ilvl="3" w:tplc="D36A1556">
      <w:start w:val="1"/>
      <w:numFmt w:val="bullet"/>
      <w:lvlText w:val=""/>
      <w:lvlJc w:val="left"/>
      <w:pPr>
        <w:ind w:left="2880" w:hanging="360"/>
      </w:pPr>
      <w:rPr>
        <w:rFonts w:ascii="Symbol" w:hAnsi="Symbol" w:hint="default"/>
      </w:rPr>
    </w:lvl>
    <w:lvl w:ilvl="4" w:tplc="018EE74A">
      <w:start w:val="1"/>
      <w:numFmt w:val="bullet"/>
      <w:lvlText w:val="o"/>
      <w:lvlJc w:val="left"/>
      <w:pPr>
        <w:ind w:left="3600" w:hanging="360"/>
      </w:pPr>
      <w:rPr>
        <w:rFonts w:ascii="Courier New" w:hAnsi="Courier New" w:cs="Courier New" w:hint="default"/>
      </w:rPr>
    </w:lvl>
    <w:lvl w:ilvl="5" w:tplc="853CD8DE">
      <w:start w:val="1"/>
      <w:numFmt w:val="bullet"/>
      <w:lvlText w:val=""/>
      <w:lvlJc w:val="left"/>
      <w:pPr>
        <w:ind w:left="4320" w:hanging="360"/>
      </w:pPr>
      <w:rPr>
        <w:rFonts w:ascii="Wingdings" w:hAnsi="Wingdings" w:hint="default"/>
      </w:rPr>
    </w:lvl>
    <w:lvl w:ilvl="6" w:tplc="3FA4DD6C">
      <w:start w:val="1"/>
      <w:numFmt w:val="bullet"/>
      <w:lvlText w:val=""/>
      <w:lvlJc w:val="left"/>
      <w:pPr>
        <w:ind w:left="5040" w:hanging="360"/>
      </w:pPr>
      <w:rPr>
        <w:rFonts w:ascii="Symbol" w:hAnsi="Symbol" w:hint="default"/>
      </w:rPr>
    </w:lvl>
    <w:lvl w:ilvl="7" w:tplc="2C9002E8">
      <w:start w:val="1"/>
      <w:numFmt w:val="bullet"/>
      <w:lvlText w:val="o"/>
      <w:lvlJc w:val="left"/>
      <w:pPr>
        <w:ind w:left="5760" w:hanging="360"/>
      </w:pPr>
      <w:rPr>
        <w:rFonts w:ascii="Courier New" w:hAnsi="Courier New" w:cs="Courier New" w:hint="default"/>
      </w:rPr>
    </w:lvl>
    <w:lvl w:ilvl="8" w:tplc="D8887C4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9C"/>
    <w:rsid w:val="00036936"/>
    <w:rsid w:val="00042599"/>
    <w:rsid w:val="00063045"/>
    <w:rsid w:val="000E5B5E"/>
    <w:rsid w:val="000F602C"/>
    <w:rsid w:val="00150079"/>
    <w:rsid w:val="001849EE"/>
    <w:rsid w:val="001908C1"/>
    <w:rsid w:val="00197864"/>
    <w:rsid w:val="001C495C"/>
    <w:rsid w:val="001E5AE3"/>
    <w:rsid w:val="001F21DB"/>
    <w:rsid w:val="002135D5"/>
    <w:rsid w:val="002A21AA"/>
    <w:rsid w:val="002B6D4D"/>
    <w:rsid w:val="002B7BDC"/>
    <w:rsid w:val="002E7817"/>
    <w:rsid w:val="00323087"/>
    <w:rsid w:val="00351099"/>
    <w:rsid w:val="0036144D"/>
    <w:rsid w:val="003B58D9"/>
    <w:rsid w:val="003D5165"/>
    <w:rsid w:val="003E60B7"/>
    <w:rsid w:val="00416DA4"/>
    <w:rsid w:val="00424D91"/>
    <w:rsid w:val="00430045"/>
    <w:rsid w:val="00475847"/>
    <w:rsid w:val="00487BE9"/>
    <w:rsid w:val="004F0B28"/>
    <w:rsid w:val="005012D9"/>
    <w:rsid w:val="005468B5"/>
    <w:rsid w:val="00591D4B"/>
    <w:rsid w:val="005A4CC5"/>
    <w:rsid w:val="006567D6"/>
    <w:rsid w:val="00680786"/>
    <w:rsid w:val="006B6F5F"/>
    <w:rsid w:val="006D04F5"/>
    <w:rsid w:val="006D629C"/>
    <w:rsid w:val="0074712E"/>
    <w:rsid w:val="0079286C"/>
    <w:rsid w:val="007C0F3E"/>
    <w:rsid w:val="007C64C2"/>
    <w:rsid w:val="007D2CD4"/>
    <w:rsid w:val="007E0BC9"/>
    <w:rsid w:val="007F55F6"/>
    <w:rsid w:val="00800534"/>
    <w:rsid w:val="00805328"/>
    <w:rsid w:val="00812296"/>
    <w:rsid w:val="0083616F"/>
    <w:rsid w:val="00836582"/>
    <w:rsid w:val="0084149C"/>
    <w:rsid w:val="008766E8"/>
    <w:rsid w:val="008D519C"/>
    <w:rsid w:val="008E2E92"/>
    <w:rsid w:val="008F2F8C"/>
    <w:rsid w:val="00922A8B"/>
    <w:rsid w:val="00932845"/>
    <w:rsid w:val="00947D71"/>
    <w:rsid w:val="00962571"/>
    <w:rsid w:val="009720DF"/>
    <w:rsid w:val="00A05136"/>
    <w:rsid w:val="00A170CE"/>
    <w:rsid w:val="00A9627A"/>
    <w:rsid w:val="00A96E02"/>
    <w:rsid w:val="00AC7D62"/>
    <w:rsid w:val="00AD3943"/>
    <w:rsid w:val="00B0541B"/>
    <w:rsid w:val="00B60EB9"/>
    <w:rsid w:val="00BB2549"/>
    <w:rsid w:val="00BD5019"/>
    <w:rsid w:val="00C0074E"/>
    <w:rsid w:val="00C171A2"/>
    <w:rsid w:val="00C22E7C"/>
    <w:rsid w:val="00C61F2E"/>
    <w:rsid w:val="00C87150"/>
    <w:rsid w:val="00C87A7D"/>
    <w:rsid w:val="00CB6D86"/>
    <w:rsid w:val="00CD309C"/>
    <w:rsid w:val="00D01C8B"/>
    <w:rsid w:val="00D57F69"/>
    <w:rsid w:val="00D92B8B"/>
    <w:rsid w:val="00DE6E2D"/>
    <w:rsid w:val="00DF3F04"/>
    <w:rsid w:val="00E9087E"/>
    <w:rsid w:val="00EB719A"/>
    <w:rsid w:val="00ED325E"/>
    <w:rsid w:val="00ED731E"/>
    <w:rsid w:val="00F16C22"/>
    <w:rsid w:val="00F354C2"/>
    <w:rsid w:val="00F63217"/>
    <w:rsid w:val="00F842E9"/>
    <w:rsid w:val="00FA655E"/>
    <w:rsid w:val="00FC4D4E"/>
    <w:rsid w:val="00FE4EB6"/>
    <w:rsid w:val="00FF3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A55843"/>
  <w15:docId w15:val="{6CED3A63-E4F4-44EB-9B38-16BB063A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Calibri" w:eastAsia="Calibri" w:hAnsi="Calibri" w:cs="Calibri"/>
      <w:lang w:eastAsia="zh-CN"/>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able of figures"/>
    <w:basedOn w:val="a"/>
    <w:next w:val="a"/>
    <w:uiPriority w:val="99"/>
    <w:unhideWhenUsed/>
    <w:pPr>
      <w:spacing w:after="0"/>
    </w:pPr>
  </w:style>
  <w:style w:type="paragraph" w:styleId="af2">
    <w:name w:val="header"/>
    <w:basedOn w:val="a"/>
    <w:link w:val="af3"/>
    <w:uiPriority w:val="99"/>
    <w:unhideWhenUsed/>
    <w:pPr>
      <w:tabs>
        <w:tab w:val="center" w:pos="4677"/>
        <w:tab w:val="right" w:pos="9355"/>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paragraph" w:styleId="af6">
    <w:name w:val="List Paragraph"/>
    <w:basedOn w:val="a"/>
    <w:uiPriority w:val="34"/>
    <w:qFormat/>
    <w:pPr>
      <w:ind w:left="720"/>
      <w:contextualSpacing/>
    </w:pPr>
  </w:style>
  <w:style w:type="table" w:styleId="af7">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3">
    <w:name w:val="StGen3"/>
    <w:basedOn w:val="a1"/>
    <w:pPr>
      <w:widowControl w:val="0"/>
      <w:spacing w:after="0" w:line="240" w:lineRule="auto"/>
    </w:pPr>
    <w:rPr>
      <w:rFonts w:ascii="Calibri" w:eastAsia="Calibri" w:hAnsi="Calibri" w:cs="Calibri"/>
      <w:lang w:eastAsia="zh-CN"/>
    </w:rPr>
    <w:tblPr>
      <w:tblStyleRowBandSize w:val="1"/>
      <w:tblStyleColBandSize w:val="1"/>
      <w:tblCellMar>
        <w:left w:w="0" w:type="dxa"/>
        <w:right w:w="0" w:type="dxa"/>
      </w:tblCellMar>
    </w:tbl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lang w:eastAsia="zh-CN"/>
    </w:rPr>
  </w:style>
  <w:style w:type="paragraph" w:styleId="af8">
    <w:name w:val="TOC Heading"/>
    <w:basedOn w:val="1"/>
    <w:next w:val="a"/>
    <w:uiPriority w:val="39"/>
    <w:unhideWhenUsed/>
    <w:qFormat/>
    <w:pPr>
      <w:outlineLvl w:val="9"/>
    </w:pPr>
    <w:rPr>
      <w:lang w:eastAsia="ru-RU"/>
    </w:rPr>
  </w:style>
  <w:style w:type="paragraph" w:styleId="12">
    <w:name w:val="toc 1"/>
    <w:basedOn w:val="a"/>
    <w:next w:val="a"/>
    <w:uiPriority w:val="39"/>
    <w:unhideWhenUsed/>
    <w:pPr>
      <w:spacing w:after="100"/>
    </w:pPr>
  </w:style>
  <w:style w:type="character" w:styleId="af9">
    <w:name w:val="Hyperlink"/>
    <w:basedOn w:val="a0"/>
    <w:uiPriority w:val="99"/>
    <w:unhideWhenUsed/>
    <w:rPr>
      <w:color w:val="0563C1" w:themeColor="hyperlink"/>
      <w:u w:val="single"/>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lang w:eastAsia="zh-CN"/>
    </w:rPr>
  </w:style>
  <w:style w:type="paragraph" w:styleId="24">
    <w:name w:val="toc 2"/>
    <w:basedOn w:val="a"/>
    <w:next w:val="a"/>
    <w:uiPriority w:val="39"/>
    <w:unhideWhenUsed/>
    <w:pPr>
      <w:spacing w:after="100"/>
      <w:ind w:left="220"/>
    </w:p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4615">
      <w:bodyDiv w:val="1"/>
      <w:marLeft w:val="0"/>
      <w:marRight w:val="0"/>
      <w:marTop w:val="0"/>
      <w:marBottom w:val="0"/>
      <w:divBdr>
        <w:top w:val="none" w:sz="0" w:space="0" w:color="auto"/>
        <w:left w:val="none" w:sz="0" w:space="0" w:color="auto"/>
        <w:bottom w:val="none" w:sz="0" w:space="0" w:color="auto"/>
        <w:right w:val="none" w:sz="0" w:space="0" w:color="auto"/>
      </w:divBdr>
    </w:div>
    <w:div w:id="61374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28" Type="http://schemas.openxmlformats.org/officeDocument/2006/relationships/image" Target="media/image100.png"/><Relationship Id="rId10"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EF67868-7B86-45BB-B615-CF630E085829}"/>
</file>

<file path=docProps/app.xml><?xml version="1.0" encoding="utf-8"?>
<Properties xmlns="http://schemas.openxmlformats.org/officeDocument/2006/extended-properties" xmlns:vt="http://schemas.openxmlformats.org/officeDocument/2006/docPropsVTypes">
  <Template>Normal</Template>
  <TotalTime>37</TotalTime>
  <Pages>13</Pages>
  <Words>1547</Words>
  <Characters>8818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User</cp:lastModifiedBy>
  <cp:revision>8</cp:revision>
  <cp:lastPrinted>2024-08-09T06:58:00Z</cp:lastPrinted>
  <dcterms:created xsi:type="dcterms:W3CDTF">2023-12-14T08:26:00Z</dcterms:created>
  <dcterms:modified xsi:type="dcterms:W3CDTF">2024-10-24T06:56:00Z</dcterms:modified>
</cp:coreProperties>
</file>